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C1" w:rsidRPr="00E95F8F" w:rsidRDefault="004C6CC1" w:rsidP="004C6CC1">
      <w:pPr>
        <w:spacing w:before="100" w:beforeAutospacing="1" w:after="100" w:afterAutospacing="1" w:line="240" w:lineRule="auto"/>
        <w:jc w:val="both"/>
        <w:outlineLvl w:val="0"/>
        <w:rPr>
          <w:rFonts w:ascii="Footlight MT Light" w:eastAsia="Times New Roman" w:hAnsi="Footlight MT Light"/>
          <w:b/>
          <w:bCs/>
          <w:kern w:val="36"/>
          <w:sz w:val="28"/>
          <w:szCs w:val="28"/>
        </w:rPr>
      </w:pPr>
    </w:p>
    <w:p w:rsidR="004C6CC1" w:rsidRPr="00E95F8F" w:rsidRDefault="004C6CC1" w:rsidP="004C6CC1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E95F8F">
        <w:rPr>
          <w:rFonts w:ascii="Footlight MT Light" w:hAnsi="Footlight MT Light"/>
          <w:noProof/>
          <w:sz w:val="28"/>
          <w:szCs w:val="28"/>
        </w:rPr>
        <w:drawing>
          <wp:inline distT="0" distB="0" distL="0" distR="0" wp14:anchorId="04267A52" wp14:editId="532F3E7B">
            <wp:extent cx="1076325" cy="1209675"/>
            <wp:effectExtent l="0" t="0" r="0" b="0"/>
            <wp:docPr id="99" name="Picture 99" descr="C:\Users\BENTA_pc\Desktop\Letter_head1\PDFs\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A_pc\Desktop\Letter_head1\PDFs\FINAL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C1" w:rsidRPr="00E95F8F" w:rsidRDefault="004C6CC1" w:rsidP="004C6CC1">
      <w:pPr>
        <w:spacing w:line="240" w:lineRule="auto"/>
        <w:jc w:val="both"/>
        <w:rPr>
          <w:rFonts w:ascii="Footlight MT Light" w:hAnsi="Footlight MT Light"/>
          <w:b/>
          <w:sz w:val="28"/>
          <w:szCs w:val="28"/>
        </w:rPr>
      </w:pPr>
    </w:p>
    <w:p w:rsidR="004C6CC1" w:rsidRPr="00E95F8F" w:rsidRDefault="004C6CC1" w:rsidP="004C6CC1">
      <w:pPr>
        <w:spacing w:line="240" w:lineRule="auto"/>
        <w:jc w:val="center"/>
        <w:rPr>
          <w:rFonts w:ascii="Footlight MT Light" w:hAnsi="Footlight MT Light"/>
          <w:b/>
          <w:sz w:val="44"/>
          <w:szCs w:val="44"/>
        </w:rPr>
      </w:pPr>
      <w:r w:rsidRPr="00E95F8F">
        <w:rPr>
          <w:rFonts w:ascii="Footlight MT Light" w:hAnsi="Footlight MT Light"/>
          <w:b/>
          <w:sz w:val="44"/>
          <w:szCs w:val="44"/>
        </w:rPr>
        <w:t>MACHAKOS UNIVERSITY</w:t>
      </w:r>
    </w:p>
    <w:p w:rsidR="004C6CC1" w:rsidRPr="00E95F8F" w:rsidRDefault="004C6CC1" w:rsidP="004C6CC1">
      <w:pPr>
        <w:spacing w:line="240" w:lineRule="auto"/>
        <w:jc w:val="both"/>
        <w:rPr>
          <w:rFonts w:ascii="Footlight MT Light" w:hAnsi="Footlight MT Light"/>
          <w:b/>
          <w:sz w:val="44"/>
          <w:szCs w:val="44"/>
        </w:rPr>
      </w:pPr>
    </w:p>
    <w:p w:rsidR="004C6CC1" w:rsidRPr="00E95F8F" w:rsidRDefault="004C6CC1" w:rsidP="004C6CC1">
      <w:pPr>
        <w:spacing w:line="240" w:lineRule="auto"/>
        <w:jc w:val="both"/>
        <w:rPr>
          <w:rFonts w:ascii="Footlight MT Light" w:hAnsi="Footlight MT Light"/>
          <w:b/>
          <w:sz w:val="44"/>
          <w:szCs w:val="44"/>
        </w:rPr>
      </w:pPr>
    </w:p>
    <w:p w:rsidR="004C6CC1" w:rsidRPr="00E95F8F" w:rsidRDefault="004C6CC1" w:rsidP="004C6CC1">
      <w:pPr>
        <w:spacing w:line="240" w:lineRule="auto"/>
        <w:jc w:val="center"/>
        <w:rPr>
          <w:rFonts w:ascii="Footlight MT Light" w:hAnsi="Footlight MT Light"/>
          <w:b/>
          <w:sz w:val="44"/>
          <w:szCs w:val="44"/>
        </w:rPr>
      </w:pPr>
      <w:r w:rsidRPr="00E95F8F">
        <w:rPr>
          <w:rFonts w:ascii="Footlight MT Light" w:hAnsi="Footlight MT Light"/>
          <w:b/>
          <w:sz w:val="44"/>
          <w:szCs w:val="44"/>
        </w:rPr>
        <w:t xml:space="preserve">COMMUNICATION GUIDELINES </w:t>
      </w:r>
    </w:p>
    <w:p w:rsidR="00E95508" w:rsidRPr="00E95F8F" w:rsidRDefault="00E95508" w:rsidP="00E95508">
      <w:pPr>
        <w:spacing w:line="240" w:lineRule="auto"/>
        <w:rPr>
          <w:rFonts w:ascii="Footlight MT Light" w:hAnsi="Footlight MT Light"/>
          <w:b/>
          <w:sz w:val="44"/>
          <w:szCs w:val="44"/>
        </w:rPr>
      </w:pPr>
    </w:p>
    <w:p w:rsidR="004C6CC1" w:rsidRPr="00E95F8F" w:rsidRDefault="004C6CC1" w:rsidP="004C6CC1">
      <w:pPr>
        <w:spacing w:line="240" w:lineRule="auto"/>
        <w:jc w:val="center"/>
        <w:rPr>
          <w:rFonts w:ascii="Footlight MT Light" w:hAnsi="Footlight MT Light"/>
          <w:b/>
          <w:sz w:val="44"/>
          <w:szCs w:val="44"/>
        </w:rPr>
      </w:pPr>
    </w:p>
    <w:p w:rsidR="004C6CC1" w:rsidRPr="00E95F8F" w:rsidRDefault="004C6CC1" w:rsidP="004C6CC1">
      <w:pPr>
        <w:spacing w:line="240" w:lineRule="auto"/>
        <w:rPr>
          <w:rFonts w:ascii="Footlight MT Light" w:hAnsi="Footlight MT Light"/>
          <w:b/>
          <w:sz w:val="44"/>
          <w:szCs w:val="44"/>
        </w:rPr>
      </w:pPr>
    </w:p>
    <w:p w:rsidR="004C6CC1" w:rsidRPr="00E95F8F" w:rsidRDefault="004C6CC1" w:rsidP="004C6CC1">
      <w:pPr>
        <w:spacing w:line="240" w:lineRule="auto"/>
        <w:jc w:val="center"/>
        <w:rPr>
          <w:rFonts w:ascii="Footlight MT Light" w:hAnsi="Footlight MT Light"/>
          <w:b/>
          <w:sz w:val="44"/>
          <w:szCs w:val="44"/>
        </w:rPr>
      </w:pPr>
    </w:p>
    <w:p w:rsidR="004C6CC1" w:rsidRPr="00E95F8F" w:rsidRDefault="004C6CC1" w:rsidP="004C6CC1">
      <w:pPr>
        <w:spacing w:line="240" w:lineRule="auto"/>
        <w:jc w:val="center"/>
        <w:rPr>
          <w:rFonts w:ascii="Footlight MT Light" w:hAnsi="Footlight MT Light"/>
          <w:b/>
          <w:sz w:val="44"/>
          <w:szCs w:val="44"/>
        </w:rPr>
      </w:pPr>
      <w:r w:rsidRPr="00E95F8F">
        <w:rPr>
          <w:rFonts w:ascii="Footlight MT Light" w:hAnsi="Footlight MT Light"/>
          <w:b/>
          <w:sz w:val="44"/>
          <w:szCs w:val="44"/>
          <w:lang w:val="en-GB"/>
        </w:rPr>
        <w:t xml:space="preserve"> </w:t>
      </w:r>
      <w:r w:rsidRPr="00E95F8F">
        <w:rPr>
          <w:rFonts w:ascii="Footlight MT Light" w:hAnsi="Footlight MT Light"/>
          <w:b/>
          <w:sz w:val="44"/>
          <w:szCs w:val="44"/>
        </w:rPr>
        <w:t>JULY, 2018</w:t>
      </w:r>
    </w:p>
    <w:p w:rsidR="004C6CC1" w:rsidRPr="00E95F8F" w:rsidRDefault="004C6CC1" w:rsidP="004C6CC1">
      <w:pPr>
        <w:rPr>
          <w:rFonts w:ascii="Footlight MT Light" w:hAnsi="Footlight MT Light"/>
          <w:b/>
          <w:sz w:val="28"/>
          <w:szCs w:val="28"/>
        </w:rPr>
      </w:pPr>
      <w:r w:rsidRPr="00E95F8F">
        <w:rPr>
          <w:rFonts w:ascii="Footlight MT Light" w:hAnsi="Footlight MT Light"/>
          <w:b/>
          <w:sz w:val="28"/>
          <w:szCs w:val="28"/>
        </w:rPr>
        <w:br w:type="page"/>
      </w:r>
    </w:p>
    <w:p w:rsidR="00D60653" w:rsidRPr="00E95F8F" w:rsidRDefault="00D60653" w:rsidP="00D6065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caps/>
          <w:sz w:val="28"/>
          <w:szCs w:val="28"/>
          <w:lang w:val="en-GB"/>
        </w:rPr>
      </w:pPr>
    </w:p>
    <w:p w:rsidR="00CB47F4" w:rsidRPr="006F3447" w:rsidRDefault="007149F4" w:rsidP="00151A22">
      <w:pPr>
        <w:ind w:left="720" w:hanging="720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>PREAMBLE</w:t>
      </w:r>
    </w:p>
    <w:p w:rsidR="00D60653" w:rsidRPr="006F3447" w:rsidRDefault="00D60653" w:rsidP="00151A22">
      <w:p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For efficient and effective performance of any organization, the flow of communication must be very clear and well spelt out. </w:t>
      </w:r>
    </w:p>
    <w:p w:rsidR="00CB47F4" w:rsidRPr="006F3447" w:rsidRDefault="00CB47F4" w:rsidP="00151A22">
      <w:p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This </w:t>
      </w:r>
      <w:r w:rsidR="00AB4DD6" w:rsidRPr="006F3447">
        <w:rPr>
          <w:rFonts w:ascii="Footlight MT Light" w:hAnsi="Footlight MT Light"/>
          <w:sz w:val="28"/>
          <w:szCs w:val="28"/>
        </w:rPr>
        <w:t>Paper</w:t>
      </w:r>
      <w:r w:rsidRPr="006F3447">
        <w:rPr>
          <w:rFonts w:ascii="Footlight MT Light" w:hAnsi="Footlight MT Light"/>
          <w:sz w:val="28"/>
          <w:szCs w:val="28"/>
        </w:rPr>
        <w:t xml:space="preserve"> </w:t>
      </w:r>
      <w:r w:rsidR="009B4C8F" w:rsidRPr="006F3447">
        <w:rPr>
          <w:rFonts w:ascii="Footlight MT Light" w:hAnsi="Footlight MT Light"/>
          <w:sz w:val="28"/>
          <w:szCs w:val="28"/>
        </w:rPr>
        <w:t xml:space="preserve">spells out </w:t>
      </w:r>
      <w:r w:rsidRPr="006F3447">
        <w:rPr>
          <w:rFonts w:ascii="Footlight MT Light" w:hAnsi="Footlight MT Light"/>
          <w:sz w:val="28"/>
          <w:szCs w:val="28"/>
        </w:rPr>
        <w:t>the basic rules for effective communication through correspondence and other means</w:t>
      </w:r>
      <w:r w:rsidR="00D60653" w:rsidRPr="006F3447">
        <w:rPr>
          <w:rFonts w:ascii="Footlight MT Light" w:hAnsi="Footlight MT Light"/>
          <w:sz w:val="28"/>
          <w:szCs w:val="28"/>
        </w:rPr>
        <w:t xml:space="preserve"> within the University</w:t>
      </w:r>
      <w:r w:rsidRPr="006F3447">
        <w:rPr>
          <w:rFonts w:ascii="Footlight MT Light" w:hAnsi="Footlight MT Light"/>
          <w:sz w:val="28"/>
          <w:szCs w:val="28"/>
        </w:rPr>
        <w:t xml:space="preserve">. It provides procedures that should be followed </w:t>
      </w:r>
      <w:r w:rsidR="0005049D" w:rsidRPr="006F3447">
        <w:rPr>
          <w:rFonts w:ascii="Footlight MT Light" w:hAnsi="Footlight MT Light"/>
          <w:sz w:val="28"/>
          <w:szCs w:val="28"/>
        </w:rPr>
        <w:t xml:space="preserve">without breaching the protocol </w:t>
      </w:r>
      <w:r w:rsidRPr="006F3447">
        <w:rPr>
          <w:rFonts w:ascii="Footlight MT Light" w:hAnsi="Footlight MT Light"/>
          <w:sz w:val="28"/>
          <w:szCs w:val="28"/>
        </w:rPr>
        <w:t xml:space="preserve">and gives a brief guide for use of a variety of other communication media.  </w:t>
      </w:r>
    </w:p>
    <w:p w:rsidR="00457BAA" w:rsidRPr="006F3447" w:rsidRDefault="00457BAA" w:rsidP="00457BAA">
      <w:pPr>
        <w:pStyle w:val="ListParagraph"/>
        <w:numPr>
          <w:ilvl w:val="0"/>
          <w:numId w:val="10"/>
        </w:numPr>
        <w:ind w:hanging="862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CHAIN OF COMMUNICATION TO HIGHER AUTHORITIES </w:t>
      </w:r>
    </w:p>
    <w:p w:rsidR="0005049D" w:rsidRPr="006F3447" w:rsidRDefault="008419D4" w:rsidP="00457BAA">
      <w:pPr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a) </w:t>
      </w:r>
      <w:r w:rsidRPr="006F3447">
        <w:rPr>
          <w:rFonts w:ascii="Footlight MT Light" w:hAnsi="Footlight MT Light"/>
          <w:b/>
          <w:sz w:val="28"/>
          <w:szCs w:val="28"/>
        </w:rPr>
        <w:tab/>
      </w:r>
      <w:r w:rsidR="00457BAA" w:rsidRPr="006F3447">
        <w:rPr>
          <w:rFonts w:ascii="Footlight MT Light" w:hAnsi="Footlight MT Light"/>
          <w:b/>
          <w:sz w:val="28"/>
          <w:szCs w:val="28"/>
        </w:rPr>
        <w:t xml:space="preserve">Communication with the Vice Chancellor </w:t>
      </w:r>
    </w:p>
    <w:p w:rsidR="0005049D" w:rsidRPr="006F3447" w:rsidRDefault="0005049D" w:rsidP="00151A22">
      <w:p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All </w:t>
      </w:r>
      <w:r w:rsidR="009B4C8F" w:rsidRPr="006F3447">
        <w:rPr>
          <w:rFonts w:ascii="Footlight MT Light" w:hAnsi="Footlight MT Light"/>
          <w:sz w:val="28"/>
          <w:szCs w:val="28"/>
        </w:rPr>
        <w:t xml:space="preserve">communications to the </w:t>
      </w:r>
      <w:r w:rsidRPr="006F3447">
        <w:rPr>
          <w:rFonts w:ascii="Footlight MT Light" w:hAnsi="Footlight MT Light"/>
          <w:sz w:val="28"/>
          <w:szCs w:val="28"/>
        </w:rPr>
        <w:t xml:space="preserve">Vice Chancellor </w:t>
      </w:r>
      <w:r w:rsidR="009B4C8F" w:rsidRPr="006F3447">
        <w:rPr>
          <w:rFonts w:ascii="Footlight MT Light" w:hAnsi="Footlight MT Light"/>
          <w:sz w:val="28"/>
          <w:szCs w:val="28"/>
        </w:rPr>
        <w:t xml:space="preserve">except </w:t>
      </w:r>
      <w:r w:rsidRPr="006F3447">
        <w:rPr>
          <w:rFonts w:ascii="Footlight MT Light" w:hAnsi="Footlight MT Light"/>
          <w:sz w:val="28"/>
          <w:szCs w:val="28"/>
        </w:rPr>
        <w:t xml:space="preserve">only in exceptional cases </w:t>
      </w:r>
      <w:r w:rsidR="009B4C8F" w:rsidRPr="006F3447">
        <w:rPr>
          <w:rFonts w:ascii="Footlight MT Light" w:hAnsi="Footlight MT Light"/>
          <w:sz w:val="28"/>
          <w:szCs w:val="28"/>
        </w:rPr>
        <w:t>shall be c</w:t>
      </w:r>
      <w:r w:rsidRPr="006F3447">
        <w:rPr>
          <w:rFonts w:ascii="Footlight MT Light" w:hAnsi="Footlight MT Light"/>
          <w:sz w:val="28"/>
          <w:szCs w:val="28"/>
        </w:rPr>
        <w:t>hannel</w:t>
      </w:r>
      <w:r w:rsidR="009B4C8F" w:rsidRPr="006F3447">
        <w:rPr>
          <w:rFonts w:ascii="Footlight MT Light" w:hAnsi="Footlight MT Light"/>
          <w:sz w:val="28"/>
          <w:szCs w:val="28"/>
        </w:rPr>
        <w:t xml:space="preserve">ed through the </w:t>
      </w:r>
      <w:r w:rsidRPr="006F3447">
        <w:rPr>
          <w:rFonts w:ascii="Footlight MT Light" w:hAnsi="Footlight MT Light"/>
          <w:sz w:val="28"/>
          <w:szCs w:val="28"/>
        </w:rPr>
        <w:t>respective Deputy Vice Chancellors.</w:t>
      </w:r>
      <w:r w:rsidR="00D60653" w:rsidRPr="006F3447">
        <w:rPr>
          <w:rFonts w:ascii="Footlight MT Light" w:hAnsi="Footlight MT Light"/>
          <w:sz w:val="28"/>
          <w:szCs w:val="28"/>
        </w:rPr>
        <w:t xml:space="preserve"> </w:t>
      </w:r>
    </w:p>
    <w:p w:rsidR="005A7C0D" w:rsidRPr="006F3447" w:rsidRDefault="008419D4" w:rsidP="008419D4">
      <w:pPr>
        <w:pStyle w:val="ListParagraph"/>
        <w:ind w:left="644" w:hanging="554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b) </w:t>
      </w:r>
      <w:r w:rsidRPr="006F3447">
        <w:rPr>
          <w:rFonts w:ascii="Footlight MT Light" w:hAnsi="Footlight MT Light"/>
          <w:b/>
          <w:sz w:val="28"/>
          <w:szCs w:val="28"/>
        </w:rPr>
        <w:tab/>
      </w:r>
      <w:r w:rsidR="005A7C0D" w:rsidRPr="006F3447">
        <w:rPr>
          <w:rFonts w:ascii="Footlight MT Light" w:hAnsi="Footlight MT Light"/>
          <w:b/>
          <w:sz w:val="28"/>
          <w:szCs w:val="28"/>
        </w:rPr>
        <w:t>Administrative/Planning/Financial Matters</w:t>
      </w:r>
    </w:p>
    <w:p w:rsidR="005A7C0D" w:rsidRPr="006F3447" w:rsidRDefault="005A7C0D" w:rsidP="005A7C0D">
      <w:pPr>
        <w:pStyle w:val="ListParagraph"/>
        <w:ind w:left="644"/>
        <w:jc w:val="both"/>
        <w:rPr>
          <w:rFonts w:ascii="Footlight MT Light" w:hAnsi="Footlight MT Light"/>
          <w:b/>
          <w:sz w:val="28"/>
          <w:szCs w:val="28"/>
        </w:rPr>
      </w:pPr>
    </w:p>
    <w:p w:rsidR="00EB3A80" w:rsidRPr="006F3447" w:rsidRDefault="005A7C0D" w:rsidP="005A7C0D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All administrative/planning/financial issues shall be addressed to the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APF</w:t>
      </w:r>
      <w:proofErr w:type="spellEnd"/>
      <w:r w:rsidRPr="006F3447">
        <w:rPr>
          <w:rFonts w:ascii="Footlight MT Light" w:hAnsi="Footlight MT Light"/>
          <w:sz w:val="28"/>
          <w:szCs w:val="28"/>
        </w:rPr>
        <w:t xml:space="preserve">) </w:t>
      </w:r>
      <w:r w:rsidR="00EB3A80" w:rsidRPr="006F3447">
        <w:rPr>
          <w:rFonts w:ascii="Footlight MT Light" w:hAnsi="Footlight MT Light"/>
          <w:b/>
          <w:sz w:val="28"/>
          <w:szCs w:val="28"/>
        </w:rPr>
        <w:t>save for Research and Innovation grants</w:t>
      </w:r>
      <w:r w:rsidR="00EB3A80" w:rsidRPr="006F3447">
        <w:rPr>
          <w:rFonts w:ascii="Footlight MT Light" w:hAnsi="Footlight MT Light"/>
          <w:sz w:val="28"/>
          <w:szCs w:val="28"/>
        </w:rPr>
        <w:t>.</w:t>
      </w:r>
    </w:p>
    <w:p w:rsidR="00EB3A80" w:rsidRPr="006F3447" w:rsidRDefault="00EB3A80" w:rsidP="00EB3A80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5A7C0D" w:rsidRPr="006F3447" w:rsidRDefault="00EB3A80" w:rsidP="005A7C0D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 Financial issues on Research and Innovation grants should be channeled through the Deputy Vice Ch</w:t>
      </w:r>
      <w:r w:rsidR="006532E2" w:rsidRPr="006F3447">
        <w:rPr>
          <w:rFonts w:ascii="Footlight MT Light" w:hAnsi="Footlight MT Light"/>
          <w:b/>
          <w:sz w:val="28"/>
          <w:szCs w:val="28"/>
        </w:rPr>
        <w:t>ancellor (</w:t>
      </w:r>
      <w:proofErr w:type="spellStart"/>
      <w:r w:rsidR="006532E2" w:rsidRPr="006F3447">
        <w:rPr>
          <w:rFonts w:ascii="Footlight MT Light" w:hAnsi="Footlight MT Light"/>
          <w:b/>
          <w:sz w:val="28"/>
          <w:szCs w:val="28"/>
        </w:rPr>
        <w:t>RIL</w:t>
      </w:r>
      <w:proofErr w:type="spellEnd"/>
      <w:r w:rsidR="006532E2" w:rsidRPr="006F3447">
        <w:rPr>
          <w:rFonts w:ascii="Footlight MT Light" w:hAnsi="Footlight MT Light"/>
          <w:b/>
          <w:sz w:val="28"/>
          <w:szCs w:val="28"/>
        </w:rPr>
        <w:t>), Deputy Vice Cha</w:t>
      </w:r>
      <w:r w:rsidRPr="006F3447">
        <w:rPr>
          <w:rFonts w:ascii="Footlight MT Light" w:hAnsi="Footlight MT Light"/>
          <w:b/>
          <w:sz w:val="28"/>
          <w:szCs w:val="28"/>
        </w:rPr>
        <w:t>ncellor (</w:t>
      </w:r>
      <w:proofErr w:type="spellStart"/>
      <w:r w:rsidRPr="006F3447">
        <w:rPr>
          <w:rFonts w:ascii="Footlight MT Light" w:hAnsi="Footlight MT Light"/>
          <w:b/>
          <w:sz w:val="28"/>
          <w:szCs w:val="28"/>
        </w:rPr>
        <w:t>APF</w:t>
      </w:r>
      <w:proofErr w:type="spellEnd"/>
      <w:r w:rsidRPr="006F3447">
        <w:rPr>
          <w:rFonts w:ascii="Footlight MT Light" w:hAnsi="Footlight MT Light"/>
          <w:b/>
          <w:sz w:val="28"/>
          <w:szCs w:val="28"/>
        </w:rPr>
        <w:t xml:space="preserve">) then to the Vice Chancellor </w:t>
      </w:r>
    </w:p>
    <w:p w:rsidR="005A7C0D" w:rsidRPr="006F3447" w:rsidRDefault="005A7C0D" w:rsidP="005A7C0D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5A7C0D" w:rsidRPr="006F3447" w:rsidRDefault="005A7C0D" w:rsidP="005A7C0D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The administrative/planning/financial issues that need the attention of the Vice Chancellor shall be channeled through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APF</w:t>
      </w:r>
      <w:proofErr w:type="spellEnd"/>
      <w:r w:rsidRPr="006F3447">
        <w:rPr>
          <w:rFonts w:ascii="Footlight MT Light" w:hAnsi="Footlight MT Light"/>
          <w:sz w:val="28"/>
          <w:szCs w:val="28"/>
        </w:rPr>
        <w:t>) unless in exceptional cases.</w:t>
      </w:r>
    </w:p>
    <w:p w:rsidR="005A7C0D" w:rsidRPr="006F3447" w:rsidRDefault="005A7C0D" w:rsidP="005A7C0D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5A7C0D" w:rsidRPr="006F3447" w:rsidRDefault="005A7C0D" w:rsidP="005A7C0D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The Heads of Departments/Sections in the Division of Administration, Planning and Finance shall channel their communication through the Registrar (AP) when communicating to the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APF</w:t>
      </w:r>
      <w:proofErr w:type="spellEnd"/>
      <w:r w:rsidRPr="006F3447">
        <w:rPr>
          <w:rFonts w:ascii="Footlight MT Light" w:hAnsi="Footlight MT Light"/>
          <w:sz w:val="28"/>
          <w:szCs w:val="28"/>
        </w:rPr>
        <w:t xml:space="preserve">). </w:t>
      </w:r>
    </w:p>
    <w:p w:rsidR="005A7C0D" w:rsidRPr="006F3447" w:rsidRDefault="005A7C0D" w:rsidP="005A7C0D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5A7C0D" w:rsidRPr="006F3447" w:rsidRDefault="005A7C0D" w:rsidP="005A7C0D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When communicating to the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APF</w:t>
      </w:r>
      <w:proofErr w:type="spellEnd"/>
      <w:r w:rsidRPr="006F3447">
        <w:rPr>
          <w:rFonts w:ascii="Footlight MT Light" w:hAnsi="Footlight MT Light"/>
          <w:sz w:val="28"/>
          <w:szCs w:val="28"/>
        </w:rPr>
        <w:t>), a member of staff shall channel the communication through his/her Head department.</w:t>
      </w:r>
    </w:p>
    <w:p w:rsidR="005A7C0D" w:rsidRPr="006F3447" w:rsidRDefault="005A7C0D" w:rsidP="005A7C0D">
      <w:pPr>
        <w:pStyle w:val="ListParagraph"/>
        <w:rPr>
          <w:rFonts w:ascii="Footlight MT Light" w:hAnsi="Footlight MT Light"/>
          <w:sz w:val="28"/>
          <w:szCs w:val="28"/>
        </w:rPr>
      </w:pPr>
    </w:p>
    <w:p w:rsidR="005A7C0D" w:rsidRPr="006F3447" w:rsidRDefault="005A7C0D" w:rsidP="005A7C0D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Any communication with financial implications shall be actioned by the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APF</w:t>
      </w:r>
      <w:proofErr w:type="spellEnd"/>
      <w:r w:rsidRPr="006F3447">
        <w:rPr>
          <w:rFonts w:ascii="Footlight MT Light" w:hAnsi="Footlight MT Light"/>
          <w:sz w:val="28"/>
          <w:szCs w:val="28"/>
        </w:rPr>
        <w:t xml:space="preserve">) or any other authorized Officer. </w:t>
      </w:r>
    </w:p>
    <w:p w:rsidR="003047B1" w:rsidRPr="006F3447" w:rsidRDefault="003047B1" w:rsidP="003047B1">
      <w:pPr>
        <w:pStyle w:val="ListParagraph"/>
        <w:rPr>
          <w:rFonts w:ascii="Footlight MT Light" w:hAnsi="Footlight MT Light"/>
          <w:sz w:val="28"/>
          <w:szCs w:val="28"/>
        </w:rPr>
      </w:pPr>
    </w:p>
    <w:p w:rsidR="003047B1" w:rsidRPr="006F3447" w:rsidRDefault="003047B1" w:rsidP="005A7C0D">
      <w:pPr>
        <w:pStyle w:val="ListParagraph"/>
        <w:numPr>
          <w:ilvl w:val="0"/>
          <w:numId w:val="5"/>
        </w:numPr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All Human Resource matters shall be channeled through </w:t>
      </w:r>
      <w:r w:rsidR="00EB3A80" w:rsidRPr="006F3447">
        <w:rPr>
          <w:rFonts w:ascii="Footlight MT Light" w:hAnsi="Footlight MT Light"/>
          <w:b/>
          <w:sz w:val="28"/>
          <w:szCs w:val="28"/>
        </w:rPr>
        <w:t>Senior Assistant Registrar (HR) &amp; Head of Human Resource Department.</w:t>
      </w:r>
    </w:p>
    <w:p w:rsidR="00E95508" w:rsidRPr="006F3447" w:rsidRDefault="00E95508">
      <w:pPr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br w:type="page"/>
      </w:r>
    </w:p>
    <w:p w:rsidR="003047B1" w:rsidRPr="006F3447" w:rsidRDefault="003047B1" w:rsidP="003047B1">
      <w:pPr>
        <w:pStyle w:val="ListParagraph"/>
        <w:rPr>
          <w:rFonts w:ascii="Footlight MT Light" w:hAnsi="Footlight MT Light"/>
          <w:sz w:val="28"/>
          <w:szCs w:val="28"/>
        </w:rPr>
      </w:pPr>
    </w:p>
    <w:p w:rsidR="009B4C8F" w:rsidRPr="006F3447" w:rsidRDefault="008419D4" w:rsidP="008419D4">
      <w:pPr>
        <w:pStyle w:val="ListParagraph"/>
        <w:ind w:left="426" w:hanging="336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c) </w:t>
      </w:r>
      <w:r w:rsidRPr="006F3447">
        <w:rPr>
          <w:rFonts w:ascii="Footlight MT Light" w:hAnsi="Footlight MT Light"/>
          <w:b/>
          <w:sz w:val="28"/>
          <w:szCs w:val="28"/>
        </w:rPr>
        <w:tab/>
      </w:r>
      <w:r w:rsidRPr="006F3447">
        <w:rPr>
          <w:rFonts w:ascii="Footlight MT Light" w:hAnsi="Footlight MT Light"/>
          <w:b/>
          <w:sz w:val="28"/>
          <w:szCs w:val="28"/>
        </w:rPr>
        <w:tab/>
      </w:r>
      <w:r w:rsidR="009B4C8F" w:rsidRPr="006F3447">
        <w:rPr>
          <w:rFonts w:ascii="Footlight MT Light" w:hAnsi="Footlight MT Light"/>
          <w:b/>
          <w:sz w:val="28"/>
          <w:szCs w:val="28"/>
        </w:rPr>
        <w:t xml:space="preserve">Academic </w:t>
      </w:r>
      <w:r w:rsidR="00FC6523" w:rsidRPr="006F3447">
        <w:rPr>
          <w:rFonts w:ascii="Footlight MT Light" w:hAnsi="Footlight MT Light"/>
          <w:b/>
          <w:sz w:val="28"/>
          <w:szCs w:val="28"/>
        </w:rPr>
        <w:t>Matters</w:t>
      </w:r>
    </w:p>
    <w:p w:rsidR="00FC6523" w:rsidRPr="006F3447" w:rsidRDefault="00FC6523" w:rsidP="00FC6523">
      <w:pPr>
        <w:pStyle w:val="ListParagraph"/>
        <w:jc w:val="both"/>
        <w:rPr>
          <w:rFonts w:ascii="Footlight MT Light" w:hAnsi="Footlight MT Light"/>
          <w:b/>
          <w:sz w:val="28"/>
          <w:szCs w:val="28"/>
        </w:rPr>
      </w:pPr>
    </w:p>
    <w:p w:rsidR="003047B1" w:rsidRPr="006F3447" w:rsidRDefault="003047B1" w:rsidP="009B4C8F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All academic issues shall be handled by the Deputy Vice Chancellor(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Pr="006F3447">
        <w:rPr>
          <w:rFonts w:ascii="Footlight MT Light" w:hAnsi="Footlight MT Light"/>
          <w:sz w:val="28"/>
          <w:szCs w:val="28"/>
        </w:rPr>
        <w:t>)</w:t>
      </w:r>
    </w:p>
    <w:p w:rsidR="003047B1" w:rsidRPr="006F3447" w:rsidRDefault="003047B1" w:rsidP="003047B1">
      <w:pPr>
        <w:pStyle w:val="ListParagraph"/>
        <w:ind w:left="930"/>
        <w:jc w:val="bot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9B4C8F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Deans of schools shall channel their communication to the Vice Chancellor through the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Pr="006F3447">
        <w:rPr>
          <w:rFonts w:ascii="Footlight MT Light" w:hAnsi="Footlight MT Light"/>
          <w:sz w:val="28"/>
          <w:szCs w:val="28"/>
        </w:rPr>
        <w:t>)</w:t>
      </w:r>
      <w:r w:rsidR="00FC6523" w:rsidRPr="006F3447">
        <w:rPr>
          <w:rFonts w:ascii="Footlight MT Light" w:hAnsi="Footlight MT Light"/>
          <w:sz w:val="28"/>
          <w:szCs w:val="28"/>
        </w:rPr>
        <w:t>.</w:t>
      </w:r>
      <w:r w:rsidRPr="006F3447">
        <w:rPr>
          <w:rFonts w:ascii="Footlight MT Light" w:hAnsi="Footlight MT Light"/>
          <w:sz w:val="28"/>
          <w:szCs w:val="28"/>
        </w:rPr>
        <w:t xml:space="preserve"> </w:t>
      </w:r>
    </w:p>
    <w:p w:rsidR="00BF3EAE" w:rsidRPr="006F3447" w:rsidRDefault="00BF3EAE" w:rsidP="00BF3EAE">
      <w:pPr>
        <w:pStyle w:val="ListParagraph"/>
        <w:ind w:left="930"/>
        <w:jc w:val="bot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9B4C8F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Chairpersons or Head of department shall Communicate through their respective Deans and Deputy Vice Chancellor(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Pr="006F3447">
        <w:rPr>
          <w:rFonts w:ascii="Footlight MT Light" w:hAnsi="Footlight MT Light"/>
          <w:sz w:val="28"/>
          <w:szCs w:val="28"/>
        </w:rPr>
        <w:t>) when communicating to the Vice Chancellor</w:t>
      </w:r>
      <w:r w:rsidR="00BF3EAE" w:rsidRPr="006F3447">
        <w:rPr>
          <w:rFonts w:ascii="Footlight MT Light" w:hAnsi="Footlight MT Light"/>
          <w:sz w:val="28"/>
          <w:szCs w:val="28"/>
        </w:rPr>
        <w:t>.</w:t>
      </w:r>
    </w:p>
    <w:p w:rsidR="00BF3EAE" w:rsidRPr="006F3447" w:rsidRDefault="00BF3EAE" w:rsidP="00BF3EAE">
      <w:pPr>
        <w:pStyle w:val="ListParagrap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9B4C8F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Chairpersons or Head of department shall Communicate through their respective Deans </w:t>
      </w:r>
      <w:r w:rsidR="003047B1" w:rsidRPr="006F3447">
        <w:rPr>
          <w:rFonts w:ascii="Footlight MT Light" w:hAnsi="Footlight MT Light"/>
          <w:sz w:val="28"/>
          <w:szCs w:val="28"/>
        </w:rPr>
        <w:t>and Registrar (</w:t>
      </w:r>
      <w:proofErr w:type="spellStart"/>
      <w:r w:rsidR="003047B1"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="003047B1" w:rsidRPr="006F3447">
        <w:rPr>
          <w:rFonts w:ascii="Footlight MT Light" w:hAnsi="Footlight MT Light"/>
          <w:sz w:val="28"/>
          <w:szCs w:val="28"/>
        </w:rPr>
        <w:t xml:space="preserve">) </w:t>
      </w:r>
      <w:r w:rsidRPr="006F3447">
        <w:rPr>
          <w:rFonts w:ascii="Footlight MT Light" w:hAnsi="Footlight MT Light"/>
          <w:sz w:val="28"/>
          <w:szCs w:val="28"/>
        </w:rPr>
        <w:t>when communicating to the Deputy Vice Chancellor</w:t>
      </w:r>
      <w:r w:rsidR="003047B1" w:rsidRPr="006F3447">
        <w:rPr>
          <w:rFonts w:ascii="Footlight MT Light" w:hAnsi="Footlight MT Light"/>
          <w:sz w:val="28"/>
          <w:szCs w:val="28"/>
        </w:rPr>
        <w:t xml:space="preserve"> (</w:t>
      </w:r>
      <w:proofErr w:type="spellStart"/>
      <w:r w:rsidR="003047B1"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="003047B1" w:rsidRPr="006F3447">
        <w:rPr>
          <w:rFonts w:ascii="Footlight MT Light" w:hAnsi="Footlight MT Light"/>
          <w:sz w:val="28"/>
          <w:szCs w:val="28"/>
        </w:rPr>
        <w:t>) or any other Deputy Vice Chancellor</w:t>
      </w:r>
      <w:r w:rsidRPr="006F3447">
        <w:rPr>
          <w:rFonts w:ascii="Footlight MT Light" w:hAnsi="Footlight MT Light"/>
          <w:sz w:val="28"/>
          <w:szCs w:val="28"/>
        </w:rPr>
        <w:t>.</w:t>
      </w:r>
    </w:p>
    <w:p w:rsidR="00BF3EAE" w:rsidRPr="006F3447" w:rsidRDefault="00BF3EAE" w:rsidP="00BF3EAE">
      <w:pPr>
        <w:pStyle w:val="ListParagraph"/>
        <w:rPr>
          <w:rFonts w:ascii="Footlight MT Light" w:hAnsi="Footlight MT Light"/>
          <w:sz w:val="28"/>
          <w:szCs w:val="28"/>
        </w:rPr>
      </w:pPr>
    </w:p>
    <w:p w:rsidR="00D31516" w:rsidRPr="006F3447" w:rsidRDefault="009B4C8F" w:rsidP="00FC6523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 member of staff shall communicate to the Deputy Vice Chancellor</w:t>
      </w:r>
      <w:r w:rsidR="003047B1" w:rsidRPr="006F3447">
        <w:rPr>
          <w:rFonts w:ascii="Footlight MT Light" w:hAnsi="Footlight MT Light"/>
          <w:sz w:val="28"/>
          <w:szCs w:val="28"/>
        </w:rPr>
        <w:t xml:space="preserve"> (</w:t>
      </w:r>
      <w:proofErr w:type="spellStart"/>
      <w:r w:rsidR="003047B1"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="003047B1" w:rsidRPr="006F3447">
        <w:rPr>
          <w:rFonts w:ascii="Footlight MT Light" w:hAnsi="Footlight MT Light"/>
          <w:sz w:val="28"/>
          <w:szCs w:val="28"/>
        </w:rPr>
        <w:t>)</w:t>
      </w:r>
      <w:r w:rsidRPr="006F3447">
        <w:rPr>
          <w:rFonts w:ascii="Footlight MT Light" w:hAnsi="Footlight MT Light"/>
          <w:sz w:val="28"/>
          <w:szCs w:val="28"/>
        </w:rPr>
        <w:t xml:space="preserve"> through his/her Chairperson or Head </w:t>
      </w:r>
      <w:r w:rsidR="00D31516" w:rsidRPr="006F3447">
        <w:rPr>
          <w:rFonts w:ascii="Footlight MT Light" w:hAnsi="Footlight MT Light"/>
          <w:sz w:val="28"/>
          <w:szCs w:val="28"/>
        </w:rPr>
        <w:t xml:space="preserve">of department. </w:t>
      </w:r>
    </w:p>
    <w:p w:rsidR="00BF3EAE" w:rsidRPr="006F3447" w:rsidRDefault="00BF3EAE" w:rsidP="00BF3EAE">
      <w:pPr>
        <w:pStyle w:val="ListParagraph"/>
        <w:rPr>
          <w:rFonts w:ascii="Footlight MT Light" w:hAnsi="Footlight MT Light"/>
          <w:sz w:val="28"/>
          <w:szCs w:val="28"/>
        </w:rPr>
      </w:pPr>
    </w:p>
    <w:p w:rsidR="00FC6523" w:rsidRPr="006F3447" w:rsidRDefault="00D60653" w:rsidP="00FC6523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When communicating to the Vice Chancellor, </w:t>
      </w:r>
      <w:r w:rsidR="005A7C0D" w:rsidRPr="006F3447">
        <w:rPr>
          <w:rFonts w:ascii="Footlight MT Light" w:hAnsi="Footlight MT Light"/>
          <w:sz w:val="28"/>
          <w:szCs w:val="28"/>
        </w:rPr>
        <w:t xml:space="preserve">a </w:t>
      </w:r>
      <w:r w:rsidR="00FC6523" w:rsidRPr="006F3447">
        <w:rPr>
          <w:rFonts w:ascii="Footlight MT Light" w:hAnsi="Footlight MT Light"/>
          <w:sz w:val="28"/>
          <w:szCs w:val="28"/>
        </w:rPr>
        <w:t xml:space="preserve">member of staff </w:t>
      </w:r>
      <w:r w:rsidR="003047B1" w:rsidRPr="006F3447">
        <w:rPr>
          <w:rFonts w:ascii="Footlight MT Light" w:hAnsi="Footlight MT Light"/>
          <w:sz w:val="28"/>
          <w:szCs w:val="28"/>
        </w:rPr>
        <w:t xml:space="preserve">in the Division of </w:t>
      </w:r>
      <w:proofErr w:type="spellStart"/>
      <w:r w:rsidR="003047B1"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="003047B1" w:rsidRPr="006F3447">
        <w:rPr>
          <w:rFonts w:ascii="Footlight MT Light" w:hAnsi="Footlight MT Light"/>
          <w:sz w:val="28"/>
          <w:szCs w:val="28"/>
        </w:rPr>
        <w:t xml:space="preserve"> </w:t>
      </w:r>
      <w:r w:rsidR="00FC6523" w:rsidRPr="006F3447">
        <w:rPr>
          <w:rFonts w:ascii="Footlight MT Light" w:hAnsi="Footlight MT Light"/>
          <w:sz w:val="28"/>
          <w:szCs w:val="28"/>
        </w:rPr>
        <w:t>shall</w:t>
      </w:r>
      <w:r w:rsidRPr="006F3447">
        <w:rPr>
          <w:rFonts w:ascii="Footlight MT Light" w:hAnsi="Footlight MT Light"/>
          <w:sz w:val="28"/>
          <w:szCs w:val="28"/>
        </w:rPr>
        <w:t xml:space="preserve"> channel the communication </w:t>
      </w:r>
      <w:r w:rsidR="00FC6523" w:rsidRPr="006F3447">
        <w:rPr>
          <w:rFonts w:ascii="Footlight MT Light" w:hAnsi="Footlight MT Light"/>
          <w:sz w:val="28"/>
          <w:szCs w:val="28"/>
        </w:rPr>
        <w:t>through his/her Chairperson or Head of department and the divisional Deputy Vice Chancellor</w:t>
      </w:r>
      <w:r w:rsidR="003047B1" w:rsidRPr="006F3447">
        <w:rPr>
          <w:rFonts w:ascii="Footlight MT Light" w:hAnsi="Footlight MT Light"/>
          <w:sz w:val="28"/>
          <w:szCs w:val="28"/>
        </w:rPr>
        <w:t xml:space="preserve"> (</w:t>
      </w:r>
      <w:proofErr w:type="spellStart"/>
      <w:r w:rsidR="003047B1" w:rsidRPr="006F3447">
        <w:rPr>
          <w:rFonts w:ascii="Footlight MT Light" w:hAnsi="Footlight MT Light"/>
          <w:sz w:val="28"/>
          <w:szCs w:val="28"/>
        </w:rPr>
        <w:t>ASA</w:t>
      </w:r>
      <w:proofErr w:type="spellEnd"/>
      <w:r w:rsidR="003047B1" w:rsidRPr="006F3447">
        <w:rPr>
          <w:rFonts w:ascii="Footlight MT Light" w:hAnsi="Footlight MT Light"/>
          <w:sz w:val="28"/>
          <w:szCs w:val="28"/>
        </w:rPr>
        <w:t>)</w:t>
      </w:r>
      <w:r w:rsidR="00FC6523" w:rsidRPr="006F3447">
        <w:rPr>
          <w:rFonts w:ascii="Footlight MT Light" w:hAnsi="Footlight MT Light"/>
          <w:sz w:val="28"/>
          <w:szCs w:val="28"/>
        </w:rPr>
        <w:t xml:space="preserve"> </w:t>
      </w:r>
    </w:p>
    <w:p w:rsidR="00FC6523" w:rsidRPr="006F3447" w:rsidRDefault="00FC6523" w:rsidP="00FC6523">
      <w:pPr>
        <w:pStyle w:val="ListParagraph"/>
        <w:ind w:left="930"/>
        <w:jc w:val="both"/>
        <w:rPr>
          <w:rFonts w:ascii="Footlight MT Light" w:hAnsi="Footlight MT Light"/>
          <w:sz w:val="28"/>
          <w:szCs w:val="28"/>
        </w:rPr>
      </w:pPr>
    </w:p>
    <w:p w:rsidR="005A7C0D" w:rsidRPr="006F3447" w:rsidRDefault="008419D4" w:rsidP="008419D4">
      <w:pPr>
        <w:pStyle w:val="ListParagraph"/>
        <w:tabs>
          <w:tab w:val="left" w:pos="990"/>
        </w:tabs>
        <w:ind w:left="644" w:hanging="284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d) </w:t>
      </w:r>
      <w:r w:rsidRPr="006F3447">
        <w:rPr>
          <w:rFonts w:ascii="Footlight MT Light" w:hAnsi="Footlight MT Light"/>
          <w:b/>
          <w:sz w:val="28"/>
          <w:szCs w:val="28"/>
        </w:rPr>
        <w:tab/>
      </w:r>
      <w:r w:rsidR="005A7C0D" w:rsidRPr="006F3447">
        <w:rPr>
          <w:rFonts w:ascii="Footlight MT Light" w:hAnsi="Footlight MT Light"/>
          <w:b/>
          <w:sz w:val="28"/>
          <w:szCs w:val="28"/>
        </w:rPr>
        <w:t>Research/Innovation/Linkages Matters</w:t>
      </w:r>
    </w:p>
    <w:p w:rsidR="003047B1" w:rsidRPr="006F3447" w:rsidRDefault="003047B1" w:rsidP="003047B1">
      <w:pPr>
        <w:pStyle w:val="ListParagraph"/>
        <w:ind w:left="644"/>
        <w:jc w:val="both"/>
        <w:rPr>
          <w:rFonts w:ascii="Footlight MT Light" w:hAnsi="Footlight MT Light"/>
          <w:b/>
          <w:sz w:val="28"/>
          <w:szCs w:val="28"/>
        </w:rPr>
      </w:pPr>
    </w:p>
    <w:p w:rsidR="003047B1" w:rsidRPr="006F3447" w:rsidRDefault="003047B1" w:rsidP="003047B1">
      <w:pPr>
        <w:pStyle w:val="ListParagraph"/>
        <w:numPr>
          <w:ilvl w:val="0"/>
          <w:numId w:val="13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All Research/Innovation/Linkages</w:t>
      </w:r>
      <w:r w:rsidRPr="006F3447">
        <w:rPr>
          <w:rFonts w:ascii="Footlight MT Light" w:hAnsi="Footlight MT Light"/>
          <w:b/>
          <w:sz w:val="28"/>
          <w:szCs w:val="28"/>
        </w:rPr>
        <w:t xml:space="preserve"> </w:t>
      </w:r>
      <w:r w:rsidRPr="006F3447">
        <w:rPr>
          <w:rFonts w:ascii="Footlight MT Light" w:hAnsi="Footlight MT Light"/>
          <w:sz w:val="28"/>
          <w:szCs w:val="28"/>
        </w:rPr>
        <w:t>issues shall be handled by the Deputy Vice Chancellor(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RIL</w:t>
      </w:r>
      <w:proofErr w:type="spellEnd"/>
      <w:r w:rsidRPr="006F3447">
        <w:rPr>
          <w:rFonts w:ascii="Footlight MT Light" w:hAnsi="Footlight MT Light"/>
          <w:sz w:val="28"/>
          <w:szCs w:val="28"/>
        </w:rPr>
        <w:t>).</w:t>
      </w:r>
    </w:p>
    <w:p w:rsidR="003047B1" w:rsidRPr="006F3447" w:rsidRDefault="003047B1" w:rsidP="003047B1">
      <w:pPr>
        <w:pStyle w:val="ListParagraph"/>
        <w:ind w:left="1004"/>
        <w:jc w:val="both"/>
        <w:rPr>
          <w:rFonts w:ascii="Footlight MT Light" w:hAnsi="Footlight MT Light"/>
          <w:sz w:val="28"/>
          <w:szCs w:val="28"/>
        </w:rPr>
      </w:pPr>
    </w:p>
    <w:p w:rsidR="003047B1" w:rsidRPr="006F3447" w:rsidRDefault="003047B1" w:rsidP="003047B1">
      <w:pPr>
        <w:pStyle w:val="ListParagraph"/>
        <w:numPr>
          <w:ilvl w:val="0"/>
          <w:numId w:val="13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The Research/Innovation/Linkages</w:t>
      </w:r>
      <w:r w:rsidRPr="006F3447">
        <w:rPr>
          <w:rFonts w:ascii="Footlight MT Light" w:hAnsi="Footlight MT Light"/>
          <w:b/>
          <w:sz w:val="28"/>
          <w:szCs w:val="28"/>
        </w:rPr>
        <w:t xml:space="preserve"> </w:t>
      </w:r>
      <w:r w:rsidRPr="006F3447">
        <w:rPr>
          <w:rFonts w:ascii="Footlight MT Light" w:hAnsi="Footlight MT Light"/>
          <w:sz w:val="28"/>
          <w:szCs w:val="28"/>
        </w:rPr>
        <w:t>issues that need the attention of the Vice Chancellor shall be channeled through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RIL</w:t>
      </w:r>
      <w:proofErr w:type="spellEnd"/>
      <w:r w:rsidRPr="006F3447">
        <w:rPr>
          <w:rFonts w:ascii="Footlight MT Light" w:hAnsi="Footlight MT Light"/>
          <w:sz w:val="28"/>
          <w:szCs w:val="28"/>
        </w:rPr>
        <w:t>) unless in exceptional cases.</w:t>
      </w:r>
    </w:p>
    <w:p w:rsidR="003047B1" w:rsidRPr="006F3447" w:rsidRDefault="003047B1" w:rsidP="003047B1">
      <w:pPr>
        <w:pStyle w:val="ListParagraph"/>
        <w:rPr>
          <w:rFonts w:ascii="Footlight MT Light" w:hAnsi="Footlight MT Light"/>
          <w:sz w:val="28"/>
          <w:szCs w:val="28"/>
        </w:rPr>
      </w:pPr>
    </w:p>
    <w:p w:rsidR="003047B1" w:rsidRPr="006F3447" w:rsidRDefault="003047B1" w:rsidP="003047B1">
      <w:pPr>
        <w:pStyle w:val="ListParagraph"/>
        <w:numPr>
          <w:ilvl w:val="0"/>
          <w:numId w:val="13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 member of staff who wishes to communicate with the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RIL</w:t>
      </w:r>
      <w:proofErr w:type="spellEnd"/>
      <w:r w:rsidRPr="006F3447">
        <w:rPr>
          <w:rFonts w:ascii="Footlight MT Light" w:hAnsi="Footlight MT Light"/>
          <w:sz w:val="28"/>
          <w:szCs w:val="28"/>
        </w:rPr>
        <w:t>) must channel the communication through the Registrar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RIL</w:t>
      </w:r>
      <w:proofErr w:type="spellEnd"/>
      <w:r w:rsidRPr="006F3447">
        <w:rPr>
          <w:rFonts w:ascii="Footlight MT Light" w:hAnsi="Footlight MT Light"/>
          <w:sz w:val="28"/>
          <w:szCs w:val="28"/>
        </w:rPr>
        <w:t>).</w:t>
      </w:r>
    </w:p>
    <w:p w:rsidR="003047B1" w:rsidRPr="006F3447" w:rsidRDefault="003047B1" w:rsidP="003047B1">
      <w:pPr>
        <w:pStyle w:val="ListParagraph"/>
        <w:rPr>
          <w:rFonts w:ascii="Footlight MT Light" w:hAnsi="Footlight MT Light"/>
          <w:sz w:val="28"/>
          <w:szCs w:val="28"/>
        </w:rPr>
      </w:pPr>
    </w:p>
    <w:p w:rsidR="003047B1" w:rsidRPr="006F3447" w:rsidRDefault="003047B1" w:rsidP="003047B1">
      <w:pPr>
        <w:pStyle w:val="ListParagraph"/>
        <w:numPr>
          <w:ilvl w:val="0"/>
          <w:numId w:val="13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When communicating to the Vice Chancellor, a member of staff in division of </w:t>
      </w:r>
      <w:proofErr w:type="spellStart"/>
      <w:r w:rsidRPr="006F3447">
        <w:rPr>
          <w:rFonts w:ascii="Footlight MT Light" w:hAnsi="Footlight MT Light"/>
          <w:sz w:val="28"/>
          <w:szCs w:val="28"/>
        </w:rPr>
        <w:t>RIL</w:t>
      </w:r>
      <w:proofErr w:type="spellEnd"/>
      <w:r w:rsidRPr="006F3447">
        <w:rPr>
          <w:rFonts w:ascii="Footlight MT Light" w:hAnsi="Footlight MT Light"/>
          <w:sz w:val="28"/>
          <w:szCs w:val="28"/>
        </w:rPr>
        <w:t xml:space="preserve"> shall channel the communication through his/her Chairperson or Head of department and the divisional Deputy Vice Chancellor (</w:t>
      </w:r>
      <w:proofErr w:type="spellStart"/>
      <w:r w:rsidRPr="006F3447">
        <w:rPr>
          <w:rFonts w:ascii="Footlight MT Light" w:hAnsi="Footlight MT Light"/>
          <w:sz w:val="28"/>
          <w:szCs w:val="28"/>
        </w:rPr>
        <w:t>RIL</w:t>
      </w:r>
      <w:proofErr w:type="spellEnd"/>
      <w:r w:rsidRPr="006F3447">
        <w:rPr>
          <w:rFonts w:ascii="Footlight MT Light" w:hAnsi="Footlight MT Light"/>
          <w:sz w:val="28"/>
          <w:szCs w:val="28"/>
        </w:rPr>
        <w:t xml:space="preserve">) </w:t>
      </w:r>
    </w:p>
    <w:p w:rsidR="00E95508" w:rsidRPr="006F3447" w:rsidRDefault="00E95508">
      <w:pPr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br w:type="page"/>
      </w:r>
    </w:p>
    <w:p w:rsidR="00D31516" w:rsidRPr="006F3447" w:rsidRDefault="008419D4" w:rsidP="008419D4">
      <w:pPr>
        <w:ind w:firstLine="90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lastRenderedPageBreak/>
        <w:t xml:space="preserve">e) </w:t>
      </w:r>
      <w:r w:rsidRPr="006F3447">
        <w:rPr>
          <w:rFonts w:ascii="Footlight MT Light" w:hAnsi="Footlight MT Light"/>
          <w:b/>
          <w:sz w:val="28"/>
          <w:szCs w:val="28"/>
        </w:rPr>
        <w:tab/>
      </w:r>
      <w:r w:rsidR="00D31516" w:rsidRPr="006F3447">
        <w:rPr>
          <w:rFonts w:ascii="Footlight MT Light" w:hAnsi="Footlight MT Light"/>
          <w:b/>
          <w:sz w:val="28"/>
          <w:szCs w:val="28"/>
        </w:rPr>
        <w:t xml:space="preserve">Correspondence with Other </w:t>
      </w:r>
      <w:r w:rsidR="00BF3EAE" w:rsidRPr="006F3447">
        <w:rPr>
          <w:rFonts w:ascii="Footlight MT Light" w:hAnsi="Footlight MT Light"/>
          <w:b/>
          <w:sz w:val="28"/>
          <w:szCs w:val="28"/>
        </w:rPr>
        <w:t xml:space="preserve">Institutions </w:t>
      </w:r>
      <w:r w:rsidR="00783124" w:rsidRPr="006F3447">
        <w:rPr>
          <w:rFonts w:ascii="Footlight MT Light" w:hAnsi="Footlight MT Light"/>
          <w:b/>
          <w:sz w:val="28"/>
          <w:szCs w:val="28"/>
        </w:rPr>
        <w:t>and Media</w:t>
      </w:r>
    </w:p>
    <w:p w:rsidR="00783124" w:rsidRPr="006F3447" w:rsidRDefault="00783124" w:rsidP="00783124">
      <w:pPr>
        <w:pStyle w:val="ListParagraph"/>
        <w:ind w:left="644"/>
        <w:jc w:val="both"/>
        <w:rPr>
          <w:rFonts w:ascii="Footlight MT Light" w:hAnsi="Footlight MT Light"/>
          <w:b/>
          <w:sz w:val="28"/>
          <w:szCs w:val="28"/>
        </w:rPr>
      </w:pPr>
    </w:p>
    <w:p w:rsidR="00D31516" w:rsidRPr="006F3447" w:rsidRDefault="00D31516" w:rsidP="00783124">
      <w:pPr>
        <w:pStyle w:val="ListParagraph"/>
        <w:numPr>
          <w:ilvl w:val="0"/>
          <w:numId w:val="8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</w:t>
      </w:r>
      <w:r w:rsidR="00BF3EAE" w:rsidRPr="006F3447">
        <w:rPr>
          <w:rFonts w:ascii="Footlight MT Light" w:hAnsi="Footlight MT Light"/>
          <w:sz w:val="28"/>
          <w:szCs w:val="28"/>
        </w:rPr>
        <w:t xml:space="preserve">ny correspondence </w:t>
      </w:r>
      <w:r w:rsidRPr="006F3447">
        <w:rPr>
          <w:rFonts w:ascii="Footlight MT Light" w:hAnsi="Footlight MT Light"/>
          <w:sz w:val="28"/>
          <w:szCs w:val="28"/>
        </w:rPr>
        <w:t xml:space="preserve">between </w:t>
      </w:r>
      <w:r w:rsidR="00BF3EAE" w:rsidRPr="006F3447">
        <w:rPr>
          <w:rFonts w:ascii="Footlight MT Light" w:hAnsi="Footlight MT Light"/>
          <w:sz w:val="28"/>
          <w:szCs w:val="28"/>
        </w:rPr>
        <w:t xml:space="preserve">the University </w:t>
      </w:r>
      <w:r w:rsidRPr="006F3447">
        <w:rPr>
          <w:rFonts w:ascii="Footlight MT Light" w:hAnsi="Footlight MT Light"/>
          <w:sz w:val="28"/>
          <w:szCs w:val="28"/>
        </w:rPr>
        <w:t xml:space="preserve">and other </w:t>
      </w:r>
      <w:r w:rsidR="00BF3EAE" w:rsidRPr="006F3447">
        <w:rPr>
          <w:rFonts w:ascii="Footlight MT Light" w:hAnsi="Footlight MT Light"/>
          <w:sz w:val="28"/>
          <w:szCs w:val="28"/>
        </w:rPr>
        <w:t xml:space="preserve">institutions </w:t>
      </w:r>
      <w:r w:rsidRPr="006F3447">
        <w:rPr>
          <w:rFonts w:ascii="Footlight MT Light" w:hAnsi="Footlight MT Light"/>
          <w:sz w:val="28"/>
          <w:szCs w:val="28"/>
        </w:rPr>
        <w:t xml:space="preserve">shall be governed by existing protocols and shall be </w:t>
      </w:r>
      <w:r w:rsidR="00BF3EAE" w:rsidRPr="006F3447">
        <w:rPr>
          <w:rFonts w:ascii="Footlight MT Light" w:hAnsi="Footlight MT Light"/>
          <w:sz w:val="28"/>
          <w:szCs w:val="28"/>
        </w:rPr>
        <w:t>brought to the attention of the Vice Chancellor.</w:t>
      </w:r>
    </w:p>
    <w:p w:rsidR="00783124" w:rsidRPr="006F3447" w:rsidRDefault="00783124" w:rsidP="00783124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783124" w:rsidRPr="006F3447" w:rsidRDefault="00783124" w:rsidP="00783124">
      <w:pPr>
        <w:pStyle w:val="ListParagraph"/>
        <w:numPr>
          <w:ilvl w:val="0"/>
          <w:numId w:val="8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Only authorized members of the University shall have authority to address the media</w:t>
      </w:r>
      <w:r w:rsidR="008419D4" w:rsidRPr="006F3447">
        <w:rPr>
          <w:rFonts w:ascii="Footlight MT Light" w:hAnsi="Footlight MT Light"/>
          <w:sz w:val="28"/>
          <w:szCs w:val="28"/>
        </w:rPr>
        <w:t xml:space="preserve"> or press.</w:t>
      </w:r>
      <w:r w:rsidRPr="006F3447">
        <w:rPr>
          <w:rFonts w:ascii="Footlight MT Light" w:hAnsi="Footlight MT Light"/>
          <w:sz w:val="28"/>
          <w:szCs w:val="28"/>
        </w:rPr>
        <w:t xml:space="preserve"> </w:t>
      </w:r>
    </w:p>
    <w:p w:rsidR="00783124" w:rsidRPr="006F3447" w:rsidRDefault="00783124" w:rsidP="00783124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BF3EAE" w:rsidRPr="006F3447" w:rsidRDefault="00457BAA" w:rsidP="00457BAA">
      <w:pPr>
        <w:pStyle w:val="ListParagraph"/>
        <w:numPr>
          <w:ilvl w:val="0"/>
          <w:numId w:val="10"/>
        </w:numPr>
        <w:ind w:left="567" w:hanging="567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FORMAT OF WRITTEN COMMUNICATION  </w:t>
      </w:r>
    </w:p>
    <w:p w:rsidR="00BF3EAE" w:rsidRPr="006F3447" w:rsidRDefault="00BF3EAE" w:rsidP="00BF3EAE">
      <w:pPr>
        <w:pStyle w:val="ListParagraph"/>
        <w:ind w:left="644"/>
        <w:jc w:val="both"/>
        <w:rPr>
          <w:rFonts w:ascii="Footlight MT Light" w:hAnsi="Footlight MT Light"/>
          <w:b/>
          <w:sz w:val="28"/>
          <w:szCs w:val="28"/>
        </w:rPr>
      </w:pPr>
    </w:p>
    <w:p w:rsidR="00783124" w:rsidRPr="006F3447" w:rsidRDefault="00BF3EAE" w:rsidP="00BF3EAE">
      <w:pPr>
        <w:pStyle w:val="ListParagraph"/>
        <w:numPr>
          <w:ilvl w:val="0"/>
          <w:numId w:val="7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Memos shall </w:t>
      </w:r>
      <w:r w:rsidR="00783124" w:rsidRPr="006F3447">
        <w:rPr>
          <w:rFonts w:ascii="Footlight MT Light" w:hAnsi="Footlight MT Light"/>
          <w:sz w:val="28"/>
          <w:szCs w:val="28"/>
        </w:rPr>
        <w:t xml:space="preserve">only </w:t>
      </w:r>
      <w:r w:rsidRPr="006F3447">
        <w:rPr>
          <w:rFonts w:ascii="Footlight MT Light" w:hAnsi="Footlight MT Light"/>
          <w:sz w:val="28"/>
          <w:szCs w:val="28"/>
        </w:rPr>
        <w:t xml:space="preserve">be used to communicate official matters </w:t>
      </w:r>
      <w:r w:rsidR="00783124" w:rsidRPr="006F3447">
        <w:rPr>
          <w:rFonts w:ascii="Footlight MT Light" w:hAnsi="Footlight MT Light"/>
          <w:sz w:val="28"/>
          <w:szCs w:val="28"/>
        </w:rPr>
        <w:t xml:space="preserve">between the VC, DVCs, Deans, Directors, </w:t>
      </w:r>
      <w:proofErr w:type="spellStart"/>
      <w:r w:rsidR="00783124" w:rsidRPr="006F3447">
        <w:rPr>
          <w:rFonts w:ascii="Footlight MT Light" w:hAnsi="Footlight MT Light"/>
          <w:sz w:val="28"/>
          <w:szCs w:val="28"/>
        </w:rPr>
        <w:t>CoDS</w:t>
      </w:r>
      <w:proofErr w:type="spellEnd"/>
      <w:r w:rsidR="00783124" w:rsidRPr="006F3447">
        <w:rPr>
          <w:rFonts w:ascii="Footlight MT Light" w:hAnsi="Footlight MT Light"/>
          <w:sz w:val="28"/>
          <w:szCs w:val="28"/>
        </w:rPr>
        <w:t xml:space="preserve">, </w:t>
      </w:r>
      <w:proofErr w:type="spellStart"/>
      <w:r w:rsidR="00783124" w:rsidRPr="006F3447">
        <w:rPr>
          <w:rFonts w:ascii="Footlight MT Light" w:hAnsi="Footlight MT Light"/>
          <w:sz w:val="28"/>
          <w:szCs w:val="28"/>
        </w:rPr>
        <w:t>HoDS</w:t>
      </w:r>
      <w:proofErr w:type="spellEnd"/>
      <w:r w:rsidR="00783124" w:rsidRPr="006F3447">
        <w:rPr>
          <w:rFonts w:ascii="Footlight MT Light" w:hAnsi="Footlight MT Light"/>
          <w:sz w:val="28"/>
          <w:szCs w:val="28"/>
        </w:rPr>
        <w:t xml:space="preserve">, </w:t>
      </w:r>
      <w:r w:rsidRPr="006F3447">
        <w:rPr>
          <w:rFonts w:ascii="Footlight MT Light" w:hAnsi="Footlight MT Light"/>
          <w:sz w:val="28"/>
          <w:szCs w:val="28"/>
        </w:rPr>
        <w:t>and they must have a logo and the ISO</w:t>
      </w:r>
      <w:r w:rsidR="00783124" w:rsidRPr="006F3447">
        <w:rPr>
          <w:rFonts w:ascii="Footlight MT Light" w:hAnsi="Footlight MT Light"/>
          <w:sz w:val="28"/>
          <w:szCs w:val="28"/>
        </w:rPr>
        <w:t xml:space="preserve"> mark (i.e. ISO 9001:2015 Certified mark).  </w:t>
      </w:r>
    </w:p>
    <w:p w:rsidR="00783124" w:rsidRPr="006F3447" w:rsidRDefault="00783124" w:rsidP="00783124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BF3EAE" w:rsidRPr="006F3447" w:rsidRDefault="00BF3EAE" w:rsidP="00BF3EAE">
      <w:pPr>
        <w:pStyle w:val="ListParagraph"/>
        <w:numPr>
          <w:ilvl w:val="0"/>
          <w:numId w:val="7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Members of staff shall </w:t>
      </w:r>
      <w:r w:rsidR="00783124" w:rsidRPr="006F3447">
        <w:rPr>
          <w:rFonts w:ascii="Footlight MT Light" w:hAnsi="Footlight MT Light"/>
          <w:sz w:val="28"/>
          <w:szCs w:val="28"/>
        </w:rPr>
        <w:t>communicate to higher authorities through letters and not memos.</w:t>
      </w:r>
      <w:r w:rsidRPr="006F3447">
        <w:rPr>
          <w:rFonts w:ascii="Footlight MT Light" w:hAnsi="Footlight MT Light"/>
          <w:sz w:val="28"/>
          <w:szCs w:val="28"/>
        </w:rPr>
        <w:t xml:space="preserve"> </w:t>
      </w:r>
      <w:r w:rsidR="00783124" w:rsidRPr="006F3447">
        <w:rPr>
          <w:rFonts w:ascii="Footlight MT Light" w:hAnsi="Footlight MT Light"/>
          <w:sz w:val="28"/>
          <w:szCs w:val="28"/>
        </w:rPr>
        <w:t>No staff member should use the University Logo to communicate personal matters.</w:t>
      </w:r>
    </w:p>
    <w:p w:rsidR="005672DB" w:rsidRPr="006F3447" w:rsidRDefault="005672DB" w:rsidP="005672DB">
      <w:pPr>
        <w:pStyle w:val="ListParagraph"/>
        <w:rPr>
          <w:rFonts w:ascii="Footlight MT Light" w:hAnsi="Footlight MT Light"/>
          <w:sz w:val="28"/>
          <w:szCs w:val="28"/>
        </w:rPr>
      </w:pPr>
    </w:p>
    <w:p w:rsidR="005672DB" w:rsidRPr="006F3447" w:rsidRDefault="005672DB" w:rsidP="00BF3EAE">
      <w:pPr>
        <w:pStyle w:val="ListParagraph"/>
        <w:numPr>
          <w:ilvl w:val="0"/>
          <w:numId w:val="7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Paperless communication will be encouraged as much as possible to embrace current trends of Information Technology (IT), as a way of cost cutting measure and for efficient service delivery.</w:t>
      </w:r>
    </w:p>
    <w:p w:rsidR="00457BAA" w:rsidRPr="006F3447" w:rsidRDefault="00457BAA" w:rsidP="00457BAA">
      <w:pPr>
        <w:pStyle w:val="ListParagraph"/>
        <w:rPr>
          <w:rFonts w:ascii="Footlight MT Light" w:hAnsi="Footlight MT Light"/>
          <w:sz w:val="28"/>
          <w:szCs w:val="28"/>
        </w:rPr>
      </w:pPr>
    </w:p>
    <w:p w:rsidR="00D31516" w:rsidRPr="006F3447" w:rsidRDefault="008419D4" w:rsidP="00457BAA">
      <w:pPr>
        <w:pStyle w:val="ListParagraph"/>
        <w:numPr>
          <w:ilvl w:val="0"/>
          <w:numId w:val="10"/>
        </w:numPr>
        <w:ind w:hanging="720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 xml:space="preserve">CLASSIFIED CORRESPONDENCE </w:t>
      </w:r>
    </w:p>
    <w:p w:rsidR="00457BAA" w:rsidRPr="006F3447" w:rsidRDefault="00457BAA" w:rsidP="00457BAA">
      <w:pPr>
        <w:pStyle w:val="ListParagraph"/>
        <w:jc w:val="both"/>
        <w:rPr>
          <w:rFonts w:ascii="Footlight MT Light" w:hAnsi="Footlight MT Light"/>
          <w:b/>
          <w:sz w:val="28"/>
          <w:szCs w:val="28"/>
        </w:rPr>
      </w:pPr>
    </w:p>
    <w:p w:rsidR="00D31516" w:rsidRPr="006F3447" w:rsidRDefault="00576D0D" w:rsidP="00576D0D">
      <w:pPr>
        <w:pStyle w:val="ListParagraph"/>
        <w:numPr>
          <w:ilvl w:val="0"/>
          <w:numId w:val="9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All correspondences that are classified in nature shall be marked ‘Confidential’</w:t>
      </w:r>
      <w:r w:rsidR="00D31516" w:rsidRPr="006F3447">
        <w:rPr>
          <w:rFonts w:ascii="Footlight MT Light" w:hAnsi="Footlight MT Light"/>
          <w:sz w:val="28"/>
          <w:szCs w:val="28"/>
        </w:rPr>
        <w:t xml:space="preserve">. </w:t>
      </w:r>
    </w:p>
    <w:p w:rsidR="00576D0D" w:rsidRPr="006F3447" w:rsidRDefault="00576D0D" w:rsidP="00576D0D">
      <w:pPr>
        <w:pStyle w:val="ListParagraph"/>
        <w:ind w:left="1080"/>
        <w:jc w:val="both"/>
        <w:rPr>
          <w:rFonts w:ascii="Footlight MT Light" w:hAnsi="Footlight MT Light"/>
          <w:sz w:val="28"/>
          <w:szCs w:val="28"/>
        </w:rPr>
      </w:pPr>
    </w:p>
    <w:p w:rsidR="00576D0D" w:rsidRPr="006F3447" w:rsidRDefault="00576D0D" w:rsidP="00576D0D">
      <w:pPr>
        <w:pStyle w:val="ListParagraph"/>
        <w:numPr>
          <w:ilvl w:val="0"/>
          <w:numId w:val="9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Confidential information and communication shall be treated with care </w:t>
      </w:r>
    </w:p>
    <w:p w:rsidR="00576D0D" w:rsidRPr="006F3447" w:rsidRDefault="00576D0D" w:rsidP="00576D0D">
      <w:pPr>
        <w:pStyle w:val="ListParagraph"/>
        <w:ind w:left="1080"/>
        <w:jc w:val="both"/>
        <w:rPr>
          <w:rFonts w:ascii="Footlight MT Light" w:hAnsi="Footlight MT Light"/>
          <w:sz w:val="28"/>
          <w:szCs w:val="28"/>
        </w:rPr>
      </w:pPr>
    </w:p>
    <w:p w:rsidR="00D31516" w:rsidRPr="006F3447" w:rsidRDefault="00D31516" w:rsidP="00576D0D">
      <w:pPr>
        <w:pStyle w:val="ListParagraph"/>
        <w:numPr>
          <w:ilvl w:val="0"/>
          <w:numId w:val="9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The appropriate classification should be clearly marked at the top and bottom of every page of all classified documents. </w:t>
      </w:r>
    </w:p>
    <w:p w:rsidR="00457BAA" w:rsidRPr="006F3447" w:rsidRDefault="00457BAA" w:rsidP="00457BAA">
      <w:pPr>
        <w:pStyle w:val="ListParagraph"/>
        <w:rPr>
          <w:rFonts w:ascii="Footlight MT Light" w:hAnsi="Footlight MT Light"/>
          <w:sz w:val="28"/>
          <w:szCs w:val="28"/>
        </w:rPr>
      </w:pPr>
    </w:p>
    <w:p w:rsidR="00457BAA" w:rsidRPr="006F3447" w:rsidRDefault="00D31516" w:rsidP="00576D0D">
      <w:pPr>
        <w:pStyle w:val="ListParagraph"/>
        <w:numPr>
          <w:ilvl w:val="0"/>
          <w:numId w:val="9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Authorized Officers will be held responsible for ensuring that the most careful attention is paid to </w:t>
      </w:r>
      <w:r w:rsidR="00457BAA" w:rsidRPr="006F3447">
        <w:rPr>
          <w:rFonts w:ascii="Footlight MT Light" w:hAnsi="Footlight MT Light"/>
          <w:sz w:val="28"/>
          <w:szCs w:val="28"/>
        </w:rPr>
        <w:t xml:space="preserve">security </w:t>
      </w:r>
      <w:r w:rsidRPr="006F3447">
        <w:rPr>
          <w:rFonts w:ascii="Footlight MT Light" w:hAnsi="Footlight MT Light"/>
          <w:sz w:val="28"/>
          <w:szCs w:val="28"/>
        </w:rPr>
        <w:t xml:space="preserve">matters in all offices under their control. </w:t>
      </w:r>
      <w:r w:rsidR="00AB4DD6" w:rsidRPr="006F3447">
        <w:rPr>
          <w:rFonts w:ascii="Footlight MT Light" w:hAnsi="Footlight MT Light"/>
          <w:sz w:val="28"/>
          <w:szCs w:val="28"/>
        </w:rPr>
        <w:t>Any</w:t>
      </w:r>
      <w:r w:rsidR="00457BAA" w:rsidRPr="006F3447">
        <w:rPr>
          <w:rFonts w:ascii="Footlight MT Light" w:hAnsi="Footlight MT Light"/>
          <w:sz w:val="28"/>
          <w:szCs w:val="28"/>
        </w:rPr>
        <w:t xml:space="preserve"> security </w:t>
      </w:r>
      <w:r w:rsidR="00AB4DD6" w:rsidRPr="006F3447">
        <w:rPr>
          <w:rFonts w:ascii="Footlight MT Light" w:hAnsi="Footlight MT Light"/>
          <w:sz w:val="28"/>
          <w:szCs w:val="28"/>
        </w:rPr>
        <w:t>concern</w:t>
      </w:r>
      <w:r w:rsidR="00457BAA" w:rsidRPr="006F3447">
        <w:rPr>
          <w:rFonts w:ascii="Footlight MT Light" w:hAnsi="Footlight MT Light"/>
          <w:sz w:val="28"/>
          <w:szCs w:val="28"/>
        </w:rPr>
        <w:t xml:space="preserve"> should be brought to the attention of the Director, Security Services</w:t>
      </w:r>
    </w:p>
    <w:p w:rsidR="00457BAA" w:rsidRPr="006F3447" w:rsidRDefault="00457BAA" w:rsidP="00457BAA">
      <w:pPr>
        <w:pStyle w:val="ListParagraph"/>
        <w:rPr>
          <w:rFonts w:ascii="Footlight MT Light" w:hAnsi="Footlight MT Light"/>
          <w:sz w:val="28"/>
          <w:szCs w:val="28"/>
        </w:rPr>
      </w:pPr>
    </w:p>
    <w:p w:rsidR="00D31516" w:rsidRPr="006F3447" w:rsidRDefault="00457BAA" w:rsidP="00576D0D">
      <w:pPr>
        <w:pStyle w:val="ListParagraph"/>
        <w:numPr>
          <w:ilvl w:val="0"/>
          <w:numId w:val="9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O</w:t>
      </w:r>
      <w:r w:rsidR="00D31516" w:rsidRPr="006F3447">
        <w:rPr>
          <w:rFonts w:ascii="Footlight MT Light" w:hAnsi="Footlight MT Light"/>
          <w:sz w:val="28"/>
          <w:szCs w:val="28"/>
        </w:rPr>
        <w:t xml:space="preserve">fficers </w:t>
      </w:r>
      <w:r w:rsidRPr="006F3447">
        <w:rPr>
          <w:rFonts w:ascii="Footlight MT Light" w:hAnsi="Footlight MT Light"/>
          <w:sz w:val="28"/>
          <w:szCs w:val="28"/>
        </w:rPr>
        <w:t xml:space="preserve">in the cadre of Administrators, Secretaries, Clerks and Office Assistants who will be </w:t>
      </w:r>
      <w:r w:rsidR="00D31516" w:rsidRPr="006F3447">
        <w:rPr>
          <w:rFonts w:ascii="Footlight MT Light" w:hAnsi="Footlight MT Light"/>
          <w:sz w:val="28"/>
          <w:szCs w:val="28"/>
        </w:rPr>
        <w:t xml:space="preserve">having access to classified information </w:t>
      </w:r>
      <w:r w:rsidRPr="006F3447">
        <w:rPr>
          <w:rFonts w:ascii="Footlight MT Light" w:hAnsi="Footlight MT Light"/>
          <w:sz w:val="28"/>
          <w:szCs w:val="28"/>
        </w:rPr>
        <w:t>shall be subjected to vetting.</w:t>
      </w:r>
    </w:p>
    <w:p w:rsidR="00E95508" w:rsidRPr="006F3447" w:rsidRDefault="00E95508">
      <w:pPr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br w:type="page"/>
      </w:r>
    </w:p>
    <w:p w:rsidR="009B4C8F" w:rsidRPr="006F3447" w:rsidRDefault="008419D4" w:rsidP="009B4C8F">
      <w:pPr>
        <w:ind w:left="720" w:hanging="720"/>
        <w:jc w:val="both"/>
        <w:rPr>
          <w:rFonts w:ascii="Footlight MT Light" w:hAnsi="Footlight MT Light"/>
          <w:b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lastRenderedPageBreak/>
        <w:t>4.</w:t>
      </w:r>
      <w:r w:rsidRPr="006F3447">
        <w:rPr>
          <w:rFonts w:ascii="Footlight MT Light" w:hAnsi="Footlight MT Light"/>
          <w:b/>
          <w:sz w:val="28"/>
          <w:szCs w:val="28"/>
        </w:rPr>
        <w:tab/>
        <w:t xml:space="preserve">GUIDELINES ON UNIVERSITY CORRESPONDENCE </w:t>
      </w:r>
    </w:p>
    <w:p w:rsidR="007130D5" w:rsidRPr="006F3447" w:rsidRDefault="007130D5" w:rsidP="00AB4DD6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All correspondences shall be channeled through the Central Registry for filing and forwarding to the respective Officers for action</w:t>
      </w:r>
    </w:p>
    <w:p w:rsidR="007130D5" w:rsidRPr="006F3447" w:rsidRDefault="007130D5" w:rsidP="007130D5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AB4DD6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Every </w:t>
      </w:r>
      <w:r w:rsidR="00AB4DD6" w:rsidRPr="006F3447">
        <w:rPr>
          <w:rFonts w:ascii="Footlight MT Light" w:hAnsi="Footlight MT Light"/>
          <w:sz w:val="28"/>
          <w:szCs w:val="28"/>
        </w:rPr>
        <w:t xml:space="preserve">University </w:t>
      </w:r>
      <w:r w:rsidRPr="006F3447">
        <w:rPr>
          <w:rFonts w:ascii="Footlight MT Light" w:hAnsi="Footlight MT Light"/>
          <w:sz w:val="28"/>
          <w:szCs w:val="28"/>
        </w:rPr>
        <w:t xml:space="preserve">communication </w:t>
      </w:r>
      <w:r w:rsidR="00AB4DD6" w:rsidRPr="006F3447">
        <w:rPr>
          <w:rFonts w:ascii="Footlight MT Light" w:hAnsi="Footlight MT Light"/>
          <w:sz w:val="28"/>
          <w:szCs w:val="28"/>
        </w:rPr>
        <w:t xml:space="preserve">is of great importance and any communication </w:t>
      </w:r>
      <w:r w:rsidRPr="006F3447">
        <w:rPr>
          <w:rFonts w:ascii="Footlight MT Light" w:hAnsi="Footlight MT Light"/>
          <w:sz w:val="28"/>
          <w:szCs w:val="28"/>
        </w:rPr>
        <w:t>requiring a response but which cannot be answered at once should be acknowledged promptly on receipt. The necessary consultations</w:t>
      </w:r>
      <w:r w:rsidR="00AB4DD6" w:rsidRPr="006F3447">
        <w:rPr>
          <w:rFonts w:ascii="Footlight MT Light" w:hAnsi="Footlight MT Light"/>
          <w:sz w:val="28"/>
          <w:szCs w:val="28"/>
        </w:rPr>
        <w:t xml:space="preserve"> (if need be) </w:t>
      </w:r>
      <w:r w:rsidRPr="006F3447">
        <w:rPr>
          <w:rFonts w:ascii="Footlight MT Light" w:hAnsi="Footlight MT Light"/>
          <w:sz w:val="28"/>
          <w:szCs w:val="28"/>
        </w:rPr>
        <w:t>should then be finalized and appropriate reply dispatched in not more than seven (7) days unless it can genuinely be established that such consultations require a longer period.</w:t>
      </w:r>
    </w:p>
    <w:p w:rsidR="00AB4DD6" w:rsidRPr="006F3447" w:rsidRDefault="00AB4DD6" w:rsidP="00AB4DD6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AB4DD6" w:rsidRPr="006F3447" w:rsidRDefault="009B4C8F" w:rsidP="00AB4DD6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Correspondence within the </w:t>
      </w:r>
      <w:r w:rsidR="00AB4DD6" w:rsidRPr="006F3447">
        <w:rPr>
          <w:rFonts w:ascii="Footlight MT Light" w:hAnsi="Footlight MT Light"/>
          <w:sz w:val="28"/>
          <w:szCs w:val="28"/>
        </w:rPr>
        <w:t xml:space="preserve">University </w:t>
      </w:r>
      <w:r w:rsidRPr="006F3447">
        <w:rPr>
          <w:rFonts w:ascii="Footlight MT Light" w:hAnsi="Footlight MT Light"/>
          <w:sz w:val="28"/>
          <w:szCs w:val="28"/>
        </w:rPr>
        <w:t xml:space="preserve">should be as </w:t>
      </w:r>
      <w:r w:rsidR="00AB4DD6" w:rsidRPr="006F3447">
        <w:rPr>
          <w:rFonts w:ascii="Footlight MT Light" w:hAnsi="Footlight MT Light"/>
          <w:sz w:val="28"/>
          <w:szCs w:val="28"/>
        </w:rPr>
        <w:t xml:space="preserve">concise as possible, indicating </w:t>
      </w:r>
      <w:r w:rsidRPr="006F3447">
        <w:rPr>
          <w:rFonts w:ascii="Footlight MT Light" w:hAnsi="Footlight MT Light"/>
          <w:sz w:val="28"/>
          <w:szCs w:val="28"/>
        </w:rPr>
        <w:t xml:space="preserve">the general background to the issue and advice or decision sought on the issue. </w:t>
      </w:r>
    </w:p>
    <w:p w:rsidR="00AB4DD6" w:rsidRPr="006F3447" w:rsidRDefault="00AB4DD6" w:rsidP="00AB4DD6">
      <w:pPr>
        <w:pStyle w:val="ListParagraph"/>
        <w:rPr>
          <w:rFonts w:ascii="Footlight MT Light" w:hAnsi="Footlight MT Light"/>
          <w:sz w:val="28"/>
          <w:szCs w:val="28"/>
        </w:rPr>
      </w:pPr>
    </w:p>
    <w:p w:rsidR="00A75B92" w:rsidRPr="006F3447" w:rsidRDefault="00AB4DD6" w:rsidP="00A75B92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All correspondences must have subject, date and reference numbers</w:t>
      </w:r>
      <w:r w:rsidR="00A75B92" w:rsidRPr="006F3447">
        <w:rPr>
          <w:rFonts w:ascii="Footlight MT Light" w:hAnsi="Footlight MT Light"/>
          <w:sz w:val="28"/>
          <w:szCs w:val="28"/>
        </w:rPr>
        <w:t>. Acting on loose documents will be discouraged as much as possible.</w:t>
      </w:r>
    </w:p>
    <w:p w:rsidR="00AB4DD6" w:rsidRPr="006F3447" w:rsidRDefault="00AB4DD6" w:rsidP="00AB4DD6">
      <w:pPr>
        <w:pStyle w:val="ListParagrap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AB4DD6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Each correspondence should be confined as far as possible to a single subject under an appropriate and summarized heading. </w:t>
      </w:r>
      <w:r w:rsidR="00AB4DD6" w:rsidRPr="006F3447">
        <w:rPr>
          <w:rFonts w:ascii="Footlight MT Light" w:hAnsi="Footlight MT Light"/>
          <w:sz w:val="28"/>
          <w:szCs w:val="28"/>
        </w:rPr>
        <w:t>The Subject, r</w:t>
      </w:r>
      <w:r w:rsidRPr="006F3447">
        <w:rPr>
          <w:rFonts w:ascii="Footlight MT Light" w:hAnsi="Footlight MT Light"/>
          <w:sz w:val="28"/>
          <w:szCs w:val="28"/>
        </w:rPr>
        <w:t>eference number and date of the last communication, if any, from the writer and from the person addressed on the same subject should be given.</w:t>
      </w:r>
    </w:p>
    <w:p w:rsidR="00AB4DD6" w:rsidRPr="006F3447" w:rsidRDefault="00AB4DD6" w:rsidP="00AB4DD6">
      <w:pPr>
        <w:pStyle w:val="ListParagrap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AB4DD6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Any information relating to </w:t>
      </w:r>
      <w:r w:rsidR="00AB4DD6" w:rsidRPr="006F3447">
        <w:rPr>
          <w:rFonts w:ascii="Footlight MT Light" w:hAnsi="Footlight MT Light"/>
          <w:sz w:val="28"/>
          <w:szCs w:val="28"/>
        </w:rPr>
        <w:t xml:space="preserve">University Management business should not be communicated to other members of staff </w:t>
      </w:r>
      <w:r w:rsidRPr="006F3447">
        <w:rPr>
          <w:rFonts w:ascii="Footlight MT Light" w:hAnsi="Footlight MT Light"/>
          <w:sz w:val="28"/>
          <w:szCs w:val="28"/>
        </w:rPr>
        <w:t xml:space="preserve">without the sanction of the </w:t>
      </w:r>
      <w:r w:rsidR="00AB4DD6" w:rsidRPr="006F3447">
        <w:rPr>
          <w:rFonts w:ascii="Footlight MT Light" w:hAnsi="Footlight MT Light"/>
          <w:sz w:val="28"/>
          <w:szCs w:val="28"/>
        </w:rPr>
        <w:t>Vice Chancellor</w:t>
      </w:r>
      <w:r w:rsidRPr="006F3447">
        <w:rPr>
          <w:rFonts w:ascii="Footlight MT Light" w:hAnsi="Footlight MT Light"/>
          <w:sz w:val="28"/>
          <w:szCs w:val="28"/>
        </w:rPr>
        <w:t xml:space="preserve"> </w:t>
      </w:r>
    </w:p>
    <w:p w:rsidR="00AB4DD6" w:rsidRPr="006F3447" w:rsidRDefault="00AB4DD6" w:rsidP="00AB4DD6">
      <w:pPr>
        <w:pStyle w:val="ListParagraph"/>
        <w:jc w:val="bot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7130D5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When decisions of the </w:t>
      </w:r>
      <w:r w:rsidR="007130D5" w:rsidRPr="006F3447">
        <w:rPr>
          <w:rFonts w:ascii="Footlight MT Light" w:hAnsi="Footlight MT Light"/>
          <w:sz w:val="28"/>
          <w:szCs w:val="28"/>
        </w:rPr>
        <w:t xml:space="preserve">University Management Board </w:t>
      </w:r>
      <w:r w:rsidRPr="006F3447">
        <w:rPr>
          <w:rFonts w:ascii="Footlight MT Light" w:hAnsi="Footlight MT Light"/>
          <w:sz w:val="28"/>
          <w:szCs w:val="28"/>
        </w:rPr>
        <w:t xml:space="preserve">have to be conveyed to </w:t>
      </w:r>
      <w:r w:rsidR="007130D5" w:rsidRPr="006F3447">
        <w:rPr>
          <w:rFonts w:ascii="Footlight MT Light" w:hAnsi="Footlight MT Light"/>
          <w:sz w:val="28"/>
          <w:szCs w:val="28"/>
        </w:rPr>
        <w:t>staff</w:t>
      </w:r>
      <w:r w:rsidRPr="006F3447">
        <w:rPr>
          <w:rFonts w:ascii="Footlight MT Light" w:hAnsi="Footlight MT Light"/>
          <w:sz w:val="28"/>
          <w:szCs w:val="28"/>
        </w:rPr>
        <w:t xml:space="preserve"> members they should be communicated as the decisions of the </w:t>
      </w:r>
      <w:r w:rsidR="007130D5" w:rsidRPr="006F3447">
        <w:rPr>
          <w:rFonts w:ascii="Footlight MT Light" w:hAnsi="Footlight MT Light"/>
          <w:sz w:val="28"/>
          <w:szCs w:val="28"/>
        </w:rPr>
        <w:t>University Management Board</w:t>
      </w:r>
      <w:r w:rsidRPr="006F3447">
        <w:rPr>
          <w:rFonts w:ascii="Footlight MT Light" w:hAnsi="Footlight MT Light"/>
          <w:sz w:val="28"/>
          <w:szCs w:val="28"/>
        </w:rPr>
        <w:t>, and not as th</w:t>
      </w:r>
      <w:r w:rsidR="007130D5" w:rsidRPr="006F3447">
        <w:rPr>
          <w:rFonts w:ascii="Footlight MT Light" w:hAnsi="Footlight MT Light"/>
          <w:sz w:val="28"/>
          <w:szCs w:val="28"/>
        </w:rPr>
        <w:t>ose of an individual officer who has signed the communication</w:t>
      </w:r>
      <w:r w:rsidRPr="006F3447">
        <w:rPr>
          <w:rFonts w:ascii="Footlight MT Light" w:hAnsi="Footlight MT Light"/>
          <w:sz w:val="28"/>
          <w:szCs w:val="28"/>
        </w:rPr>
        <w:t>.</w:t>
      </w:r>
    </w:p>
    <w:p w:rsidR="007130D5" w:rsidRPr="006F3447" w:rsidRDefault="007130D5" w:rsidP="007130D5">
      <w:pPr>
        <w:pStyle w:val="ListParagraph"/>
        <w:rPr>
          <w:rFonts w:ascii="Footlight MT Light" w:hAnsi="Footlight MT Light"/>
          <w:sz w:val="28"/>
          <w:szCs w:val="28"/>
        </w:rPr>
      </w:pPr>
    </w:p>
    <w:p w:rsidR="009B4C8F" w:rsidRPr="006F3447" w:rsidRDefault="009B4C8F" w:rsidP="007130D5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The responsibility of ensuring that correspondence reaches its destination rests with the sender. </w:t>
      </w:r>
    </w:p>
    <w:p w:rsidR="007130D5" w:rsidRPr="006F3447" w:rsidRDefault="007130D5" w:rsidP="007130D5">
      <w:pPr>
        <w:pStyle w:val="ListParagraph"/>
        <w:rPr>
          <w:rFonts w:ascii="Footlight MT Light" w:hAnsi="Footlight MT Light"/>
          <w:sz w:val="28"/>
          <w:szCs w:val="28"/>
        </w:rPr>
      </w:pPr>
    </w:p>
    <w:p w:rsidR="00BF3EAE" w:rsidRPr="006F3447" w:rsidRDefault="005672DB" w:rsidP="00BF3EAE">
      <w:pPr>
        <w:pStyle w:val="ListParagraph"/>
        <w:numPr>
          <w:ilvl w:val="0"/>
          <w:numId w:val="11"/>
        </w:num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b/>
          <w:sz w:val="28"/>
          <w:szCs w:val="28"/>
        </w:rPr>
        <w:t>NO</w:t>
      </w:r>
      <w:r w:rsidRPr="006F3447">
        <w:rPr>
          <w:rFonts w:ascii="Footlight MT Light" w:hAnsi="Footlight MT Light"/>
          <w:sz w:val="28"/>
          <w:szCs w:val="28"/>
        </w:rPr>
        <w:t xml:space="preserve"> officer is </w:t>
      </w:r>
      <w:r w:rsidR="00BF3EAE" w:rsidRPr="006F3447">
        <w:rPr>
          <w:rFonts w:ascii="Footlight MT Light" w:hAnsi="Footlight MT Light"/>
          <w:sz w:val="28"/>
          <w:szCs w:val="28"/>
        </w:rPr>
        <w:t>allowed to take extracts or make copies of minutes or correspondence, unless such correspondence is expressly addr</w:t>
      </w:r>
      <w:r w:rsidR="007130D5" w:rsidRPr="006F3447">
        <w:rPr>
          <w:rFonts w:ascii="Footlight MT Light" w:hAnsi="Footlight MT Light"/>
          <w:sz w:val="28"/>
          <w:szCs w:val="28"/>
        </w:rPr>
        <w:t xml:space="preserve">essed to the officer personally and authority has been </w:t>
      </w:r>
      <w:r w:rsidRPr="006F3447">
        <w:rPr>
          <w:rFonts w:ascii="Footlight MT Light" w:hAnsi="Footlight MT Light"/>
          <w:sz w:val="28"/>
          <w:szCs w:val="28"/>
        </w:rPr>
        <w:t>granted</w:t>
      </w:r>
      <w:r w:rsidR="007130D5" w:rsidRPr="006F3447">
        <w:rPr>
          <w:rFonts w:ascii="Footlight MT Light" w:hAnsi="Footlight MT Light"/>
          <w:sz w:val="28"/>
          <w:szCs w:val="28"/>
        </w:rPr>
        <w:t>.</w:t>
      </w:r>
    </w:p>
    <w:p w:rsidR="007130D5" w:rsidRPr="006F3447" w:rsidRDefault="007130D5" w:rsidP="007130D5">
      <w:pPr>
        <w:jc w:val="both"/>
        <w:rPr>
          <w:rFonts w:ascii="Footlight MT Light" w:eastAsia="Calibri" w:hAnsi="Footlight MT Light" w:cs="Times New Roman"/>
          <w:b/>
          <w:sz w:val="28"/>
          <w:szCs w:val="28"/>
          <w:u w:val="single"/>
        </w:rPr>
      </w:pPr>
      <w:r w:rsidRPr="006F3447">
        <w:rPr>
          <w:rFonts w:ascii="Footlight MT Light" w:eastAsia="Calibri" w:hAnsi="Footlight MT Light" w:cs="Times New Roman"/>
          <w:b/>
          <w:sz w:val="28"/>
          <w:szCs w:val="28"/>
          <w:u w:val="single"/>
        </w:rPr>
        <w:t>To Note:</w:t>
      </w:r>
    </w:p>
    <w:p w:rsidR="007130D5" w:rsidRPr="006F3447" w:rsidRDefault="007130D5" w:rsidP="007130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 xml:space="preserve">The University has been </w:t>
      </w:r>
      <w:r w:rsidR="00A75B92" w:rsidRPr="006F3447">
        <w:rPr>
          <w:rFonts w:ascii="Footlight MT Light" w:hAnsi="Footlight MT Light"/>
          <w:sz w:val="28"/>
          <w:szCs w:val="28"/>
        </w:rPr>
        <w:t xml:space="preserve">facing communication </w:t>
      </w:r>
      <w:r w:rsidRPr="006F3447">
        <w:rPr>
          <w:rFonts w:ascii="Footlight MT Light" w:hAnsi="Footlight MT Light"/>
          <w:sz w:val="28"/>
          <w:szCs w:val="28"/>
        </w:rPr>
        <w:t xml:space="preserve">and dissemination of information </w:t>
      </w:r>
      <w:r w:rsidR="00A75B92" w:rsidRPr="006F3447">
        <w:rPr>
          <w:rFonts w:ascii="Footlight MT Light" w:hAnsi="Footlight MT Light"/>
          <w:sz w:val="28"/>
          <w:szCs w:val="28"/>
        </w:rPr>
        <w:t>challenges</w:t>
      </w:r>
      <w:r w:rsidRPr="006F3447">
        <w:rPr>
          <w:rFonts w:ascii="Footlight MT Light" w:hAnsi="Footlight MT Light"/>
          <w:sz w:val="28"/>
          <w:szCs w:val="28"/>
        </w:rPr>
        <w:t xml:space="preserve">. </w:t>
      </w:r>
    </w:p>
    <w:p w:rsidR="005672DB" w:rsidRPr="006F3447" w:rsidRDefault="005672DB" w:rsidP="007130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lastRenderedPageBreak/>
        <w:t>There are no guidelines in matters pertaining communication within the University.</w:t>
      </w:r>
    </w:p>
    <w:p w:rsidR="005672DB" w:rsidRPr="006F3447" w:rsidRDefault="005672DB" w:rsidP="007130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Classified information has not been given the treatment it deserves</w:t>
      </w:r>
    </w:p>
    <w:p w:rsidR="007130D5" w:rsidRPr="006F3447" w:rsidRDefault="007130D5" w:rsidP="007130D5">
      <w:pPr>
        <w:spacing w:after="0" w:line="240" w:lineRule="auto"/>
        <w:jc w:val="both"/>
        <w:rPr>
          <w:rFonts w:ascii="Footlight MT Light" w:hAnsi="Footlight MT Light" w:cs="Times New Roman"/>
          <w:b/>
          <w:sz w:val="28"/>
          <w:szCs w:val="28"/>
        </w:rPr>
      </w:pPr>
    </w:p>
    <w:p w:rsidR="00201E3F" w:rsidRPr="006F3447" w:rsidRDefault="00201E3F" w:rsidP="00201E3F">
      <w:pPr>
        <w:pStyle w:val="Heading2"/>
        <w:rPr>
          <w:rFonts w:ascii="Footlight MT Light" w:hAnsi="Footlight MT Light"/>
          <w:i w:val="0"/>
        </w:rPr>
      </w:pPr>
      <w:r w:rsidRPr="006F3447">
        <w:rPr>
          <w:rFonts w:ascii="Footlight MT Light" w:hAnsi="Footlight MT Light"/>
          <w:i w:val="0"/>
        </w:rPr>
        <w:t>5.</w:t>
      </w:r>
      <w:r w:rsidRPr="006F3447">
        <w:rPr>
          <w:rFonts w:ascii="Footlight MT Light" w:hAnsi="Footlight MT Light"/>
          <w:i w:val="0"/>
        </w:rPr>
        <w:tab/>
      </w:r>
      <w:bookmarkStart w:id="0" w:name="_Toc517339838"/>
      <w:r w:rsidRPr="006F3447">
        <w:rPr>
          <w:rFonts w:ascii="Footlight MT Light" w:hAnsi="Footlight MT Light"/>
          <w:i w:val="0"/>
        </w:rPr>
        <w:t>GUIDELINES REVIEW</w:t>
      </w:r>
      <w:bookmarkEnd w:id="0"/>
      <w:r w:rsidRPr="006F3447">
        <w:rPr>
          <w:rFonts w:ascii="Footlight MT Light" w:hAnsi="Footlight MT Light"/>
          <w:i w:val="0"/>
        </w:rPr>
        <w:t xml:space="preserve"> </w:t>
      </w:r>
    </w:p>
    <w:p w:rsidR="00201E3F" w:rsidRPr="006F3447" w:rsidRDefault="00201E3F" w:rsidP="00201E3F">
      <w:pPr>
        <w:spacing w:after="0" w:line="240" w:lineRule="auto"/>
        <w:jc w:val="both"/>
        <w:rPr>
          <w:rFonts w:ascii="Footlight MT Light" w:eastAsia="Meiryo UI" w:hAnsi="Footlight MT Light"/>
          <w:sz w:val="28"/>
          <w:szCs w:val="28"/>
        </w:rPr>
      </w:pPr>
    </w:p>
    <w:p w:rsidR="00201E3F" w:rsidRPr="006F3447" w:rsidRDefault="00201E3F" w:rsidP="00201E3F">
      <w:pPr>
        <w:jc w:val="both"/>
        <w:rPr>
          <w:rFonts w:ascii="Footlight MT Light" w:hAnsi="Footlight MT Light"/>
          <w:sz w:val="28"/>
          <w:szCs w:val="28"/>
        </w:rPr>
      </w:pPr>
      <w:r w:rsidRPr="006F3447">
        <w:rPr>
          <w:rFonts w:ascii="Footlight MT Light" w:hAnsi="Footlight MT Light"/>
          <w:sz w:val="28"/>
          <w:szCs w:val="28"/>
        </w:rPr>
        <w:t>These guidelines shall be reviewed from time to time as need arise.</w:t>
      </w:r>
    </w:p>
    <w:p w:rsidR="002C676B" w:rsidRDefault="002C676B" w:rsidP="002C676B">
      <w:pPr>
        <w:rPr>
          <w:rFonts w:ascii="Footlight MT Light" w:hAnsi="Footlight MT Light"/>
          <w:b/>
          <w:sz w:val="28"/>
          <w:szCs w:val="28"/>
        </w:rPr>
      </w:pPr>
    </w:p>
    <w:p w:rsidR="002C676B" w:rsidRDefault="002C676B" w:rsidP="002C676B">
      <w:pPr>
        <w:rPr>
          <w:rFonts w:ascii="Footlight MT Light" w:hAnsi="Footlight MT Light"/>
          <w:b/>
          <w:sz w:val="28"/>
          <w:szCs w:val="28"/>
        </w:rPr>
      </w:pPr>
    </w:p>
    <w:p w:rsidR="002C676B" w:rsidRPr="00ED5261" w:rsidRDefault="002C676B" w:rsidP="002C676B">
      <w:p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8"/>
          <w:szCs w:val="28"/>
        </w:rPr>
        <w:t xml:space="preserve">Communication Guidelines approved for </w:t>
      </w:r>
      <w:r w:rsidRPr="001952C6">
        <w:rPr>
          <w:rFonts w:ascii="Footlight MT Light" w:hAnsi="Footlight MT Light"/>
          <w:b/>
          <w:sz w:val="28"/>
          <w:szCs w:val="28"/>
        </w:rPr>
        <w:t>implementation</w:t>
      </w:r>
      <w:r w:rsidRPr="00ED5261">
        <w:rPr>
          <w:rFonts w:ascii="Footlight MT Light" w:hAnsi="Footlight MT Light"/>
          <w:b/>
          <w:sz w:val="24"/>
        </w:rPr>
        <w:t>:</w:t>
      </w:r>
    </w:p>
    <w:p w:rsidR="002C676B" w:rsidRDefault="002C676B" w:rsidP="002C676B">
      <w:pPr>
        <w:rPr>
          <w:rFonts w:ascii="Footlight MT Light" w:hAnsi="Footlight MT Light"/>
          <w:sz w:val="24"/>
        </w:rPr>
      </w:pPr>
    </w:p>
    <w:p w:rsidR="0004310F" w:rsidRDefault="0004310F" w:rsidP="0004310F">
      <w:pPr>
        <w:rPr>
          <w:rFonts w:ascii="Footlight MT Light" w:hAnsi="Footlight MT Light"/>
          <w:sz w:val="28"/>
          <w:szCs w:val="28"/>
        </w:rPr>
      </w:pPr>
      <w:bookmarkStart w:id="1" w:name="_GoBack"/>
      <w:r w:rsidRPr="002C676B">
        <w:rPr>
          <w:rFonts w:ascii="Footlight MT Light" w:hAnsi="Footlight MT Light"/>
          <w:b/>
          <w:sz w:val="28"/>
          <w:szCs w:val="28"/>
        </w:rPr>
        <w:t>Vice Chancellor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04310F" w:rsidRDefault="0004310F" w:rsidP="002C676B">
      <w:pPr>
        <w:rPr>
          <w:rFonts w:ascii="Footlight MT Light" w:hAnsi="Footlight MT Light"/>
          <w:sz w:val="28"/>
          <w:szCs w:val="28"/>
        </w:rPr>
      </w:pPr>
    </w:p>
    <w:p w:rsidR="002C676B" w:rsidRPr="002C676B" w:rsidRDefault="002C676B" w:rsidP="002C676B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……………………………………………</w:t>
      </w:r>
      <w:proofErr w:type="gramStart"/>
      <w:r w:rsidRPr="002C676B">
        <w:rPr>
          <w:rFonts w:ascii="Footlight MT Light" w:hAnsi="Footlight MT Light"/>
          <w:sz w:val="28"/>
          <w:szCs w:val="28"/>
        </w:rPr>
        <w:t>….Date:…</w:t>
      </w:r>
      <w:proofErr w:type="gramEnd"/>
      <w:r w:rsidRPr="002C676B">
        <w:rPr>
          <w:rFonts w:ascii="Footlight MT Light" w:hAnsi="Footlight MT Light"/>
          <w:sz w:val="28"/>
          <w:szCs w:val="28"/>
        </w:rPr>
        <w:t>…………………………….</w:t>
      </w:r>
    </w:p>
    <w:p w:rsidR="002C676B" w:rsidRPr="002C676B" w:rsidRDefault="002C676B" w:rsidP="002C676B">
      <w:pPr>
        <w:rPr>
          <w:rFonts w:ascii="Footlight MT Light" w:hAnsi="Footlight MT Light"/>
          <w:b/>
          <w:sz w:val="28"/>
          <w:szCs w:val="28"/>
        </w:rPr>
      </w:pPr>
      <w:r w:rsidRPr="002C676B">
        <w:rPr>
          <w:rFonts w:ascii="Footlight MT Light" w:hAnsi="Footlight MT Light"/>
          <w:b/>
          <w:sz w:val="28"/>
          <w:szCs w:val="28"/>
        </w:rPr>
        <w:t xml:space="preserve">PROF. LUCY W. </w:t>
      </w:r>
      <w:proofErr w:type="spellStart"/>
      <w:r w:rsidRPr="002C676B">
        <w:rPr>
          <w:rFonts w:ascii="Footlight MT Light" w:hAnsi="Footlight MT Light"/>
          <w:b/>
          <w:sz w:val="28"/>
          <w:szCs w:val="28"/>
        </w:rPr>
        <w:t>IRUNGU</w:t>
      </w:r>
      <w:proofErr w:type="spellEnd"/>
      <w:r w:rsidRPr="002C676B">
        <w:rPr>
          <w:rFonts w:ascii="Footlight MT Light" w:hAnsi="Footlight MT Light"/>
          <w:b/>
          <w:sz w:val="28"/>
          <w:szCs w:val="28"/>
        </w:rPr>
        <w:t>, Ph.D.</w:t>
      </w:r>
    </w:p>
    <w:bookmarkEnd w:id="1"/>
    <w:p w:rsidR="00BF3EAE" w:rsidRPr="00E95F8F" w:rsidRDefault="00BF3EAE" w:rsidP="00201E3F">
      <w:pPr>
        <w:jc w:val="both"/>
        <w:rPr>
          <w:rFonts w:ascii="Footlight MT Light" w:hAnsi="Footlight MT Light"/>
          <w:sz w:val="24"/>
          <w:szCs w:val="24"/>
        </w:rPr>
      </w:pPr>
    </w:p>
    <w:sectPr w:rsidR="00BF3EAE" w:rsidRPr="00E95F8F" w:rsidSect="006F3447">
      <w:footerReference w:type="default" r:id="rId8"/>
      <w:pgSz w:w="12240" w:h="15840"/>
      <w:pgMar w:top="851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4C" w:rsidRDefault="005A364C" w:rsidP="00A75B92">
      <w:pPr>
        <w:spacing w:after="0" w:line="240" w:lineRule="auto"/>
      </w:pPr>
      <w:r>
        <w:separator/>
      </w:r>
    </w:p>
  </w:endnote>
  <w:endnote w:type="continuationSeparator" w:id="0">
    <w:p w:rsidR="005A364C" w:rsidRDefault="005A364C" w:rsidP="00A7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056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447" w:rsidRDefault="006F3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2D0B" w:rsidRDefault="006F3447" w:rsidP="006F3447">
    <w:pPr>
      <w:pStyle w:val="Footer"/>
      <w:tabs>
        <w:tab w:val="clear" w:pos="4680"/>
        <w:tab w:val="clear" w:pos="9360"/>
        <w:tab w:val="left" w:pos="84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4C" w:rsidRDefault="005A364C" w:rsidP="00A75B92">
      <w:pPr>
        <w:spacing w:after="0" w:line="240" w:lineRule="auto"/>
      </w:pPr>
      <w:r>
        <w:separator/>
      </w:r>
    </w:p>
  </w:footnote>
  <w:footnote w:type="continuationSeparator" w:id="0">
    <w:p w:rsidR="005A364C" w:rsidRDefault="005A364C" w:rsidP="00A7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F1"/>
    <w:multiLevelType w:val="hybridMultilevel"/>
    <w:tmpl w:val="4154C9E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F45145"/>
    <w:multiLevelType w:val="hybridMultilevel"/>
    <w:tmpl w:val="4154C9E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C01186"/>
    <w:multiLevelType w:val="hybridMultilevel"/>
    <w:tmpl w:val="6832E26A"/>
    <w:lvl w:ilvl="0" w:tplc="5F1C0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1F4FB9"/>
    <w:multiLevelType w:val="hybridMultilevel"/>
    <w:tmpl w:val="1C9AB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366"/>
    <w:multiLevelType w:val="hybridMultilevel"/>
    <w:tmpl w:val="9162DC78"/>
    <w:lvl w:ilvl="0" w:tplc="83DE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7768"/>
    <w:multiLevelType w:val="hybridMultilevel"/>
    <w:tmpl w:val="9AD21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04E9"/>
    <w:multiLevelType w:val="hybridMultilevel"/>
    <w:tmpl w:val="217E6680"/>
    <w:lvl w:ilvl="0" w:tplc="70C496D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907645C"/>
    <w:multiLevelType w:val="hybridMultilevel"/>
    <w:tmpl w:val="06042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B2A12"/>
    <w:multiLevelType w:val="hybridMultilevel"/>
    <w:tmpl w:val="A23A12FE"/>
    <w:lvl w:ilvl="0" w:tplc="AB36AFF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8014EE"/>
    <w:multiLevelType w:val="hybridMultilevel"/>
    <w:tmpl w:val="D9506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6743"/>
    <w:multiLevelType w:val="hybridMultilevel"/>
    <w:tmpl w:val="F5401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98E"/>
    <w:multiLevelType w:val="hybridMultilevel"/>
    <w:tmpl w:val="E44826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875CEE"/>
    <w:multiLevelType w:val="hybridMultilevel"/>
    <w:tmpl w:val="9496BF4C"/>
    <w:lvl w:ilvl="0" w:tplc="9D88E8E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92949"/>
    <w:multiLevelType w:val="hybridMultilevel"/>
    <w:tmpl w:val="6E3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6"/>
    <w:rsid w:val="0004310F"/>
    <w:rsid w:val="0005049D"/>
    <w:rsid w:val="000B0041"/>
    <w:rsid w:val="000B708B"/>
    <w:rsid w:val="000D18E2"/>
    <w:rsid w:val="0010758D"/>
    <w:rsid w:val="00151A22"/>
    <w:rsid w:val="00201E3F"/>
    <w:rsid w:val="00231564"/>
    <w:rsid w:val="002C676B"/>
    <w:rsid w:val="002D5B89"/>
    <w:rsid w:val="003047B1"/>
    <w:rsid w:val="003054F1"/>
    <w:rsid w:val="0036508C"/>
    <w:rsid w:val="004215D7"/>
    <w:rsid w:val="004454F4"/>
    <w:rsid w:val="00457BAA"/>
    <w:rsid w:val="004914CA"/>
    <w:rsid w:val="004929B6"/>
    <w:rsid w:val="004C6CC1"/>
    <w:rsid w:val="004D04F1"/>
    <w:rsid w:val="005672DB"/>
    <w:rsid w:val="00574BC3"/>
    <w:rsid w:val="00576D0D"/>
    <w:rsid w:val="005A364C"/>
    <w:rsid w:val="005A7C0D"/>
    <w:rsid w:val="006532E2"/>
    <w:rsid w:val="006F3447"/>
    <w:rsid w:val="007130D5"/>
    <w:rsid w:val="007149F4"/>
    <w:rsid w:val="00783124"/>
    <w:rsid w:val="007D1CBD"/>
    <w:rsid w:val="008419D4"/>
    <w:rsid w:val="00977087"/>
    <w:rsid w:val="009B4C8F"/>
    <w:rsid w:val="009E21D0"/>
    <w:rsid w:val="00A75B92"/>
    <w:rsid w:val="00A83BCD"/>
    <w:rsid w:val="00AB2D0B"/>
    <w:rsid w:val="00AB4DD6"/>
    <w:rsid w:val="00AC6683"/>
    <w:rsid w:val="00BD2CA0"/>
    <w:rsid w:val="00BF3EAE"/>
    <w:rsid w:val="00BF4087"/>
    <w:rsid w:val="00C53BE1"/>
    <w:rsid w:val="00C723B2"/>
    <w:rsid w:val="00CB47F4"/>
    <w:rsid w:val="00D31516"/>
    <w:rsid w:val="00D60653"/>
    <w:rsid w:val="00DB20DB"/>
    <w:rsid w:val="00E95508"/>
    <w:rsid w:val="00E95F8F"/>
    <w:rsid w:val="00EB3A80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9966"/>
  <w15:chartTrackingRefBased/>
  <w15:docId w15:val="{F515EBB9-2428-4B64-9B8A-ED81EECF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E3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Use Case List Paragraph,Bullet Points,Liste Paragraf,List Bullet-OpsManual,Table of contents numbered,List Paragraph Char Char,List Paragraph1,Bullets,Graphic,Resume Title,Ha,references,Proposal Bullet List,heading 4,Text,lp"/>
    <w:basedOn w:val="Normal"/>
    <w:link w:val="ListParagraphChar"/>
    <w:uiPriority w:val="34"/>
    <w:qFormat/>
    <w:rsid w:val="009B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A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itation List Char,Use Case List Paragraph Char,Bullet Points Char,Liste Paragraf Char,List Bullet-OpsManual Char,Table of contents numbered Char,List Paragraph Char Char Char,List Paragraph1 Char,Bullets Char,Graphic Char,Ha Char"/>
    <w:link w:val="ListParagraph"/>
    <w:uiPriority w:val="34"/>
    <w:qFormat/>
    <w:rsid w:val="007130D5"/>
  </w:style>
  <w:style w:type="character" w:styleId="CommentReference">
    <w:name w:val="annotation reference"/>
    <w:basedOn w:val="DefaultParagraphFont"/>
    <w:uiPriority w:val="99"/>
    <w:semiHidden/>
    <w:unhideWhenUsed/>
    <w:rsid w:val="00A7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92"/>
  </w:style>
  <w:style w:type="paragraph" w:styleId="Footer">
    <w:name w:val="footer"/>
    <w:basedOn w:val="Normal"/>
    <w:link w:val="FooterChar"/>
    <w:uiPriority w:val="99"/>
    <w:unhideWhenUsed/>
    <w:rsid w:val="00A7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92"/>
  </w:style>
  <w:style w:type="character" w:customStyle="1" w:styleId="Heading2Char">
    <w:name w:val="Heading 2 Char"/>
    <w:basedOn w:val="DefaultParagraphFont"/>
    <w:link w:val="Heading2"/>
    <w:uiPriority w:val="9"/>
    <w:rsid w:val="00201E3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2018-11-08T12:57:00Z</cp:lastPrinted>
  <dcterms:created xsi:type="dcterms:W3CDTF">2018-07-04T12:02:00Z</dcterms:created>
  <dcterms:modified xsi:type="dcterms:W3CDTF">2018-11-08T13:02:00Z</dcterms:modified>
</cp:coreProperties>
</file>